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DB" w:rsidRDefault="004513DB" w:rsidP="004513DB">
      <w:pPr>
        <w:spacing w:after="0"/>
        <w:ind w:firstLine="3402"/>
        <w:rPr>
          <w:rFonts w:ascii="Times New Roman" w:hAnsi="Times New Roman" w:cs="Times New Roman"/>
          <w:i/>
          <w:sz w:val="24"/>
        </w:rPr>
      </w:pPr>
      <w:r w:rsidRPr="00433BC9">
        <w:rPr>
          <w:rFonts w:ascii="Times New Roman" w:hAnsi="Times New Roman" w:cs="Times New Roman"/>
          <w:i/>
          <w:sz w:val="24"/>
        </w:rPr>
        <w:t xml:space="preserve">Выдержка из Правил приема от </w:t>
      </w:r>
      <w:r>
        <w:rPr>
          <w:rFonts w:ascii="Times New Roman" w:hAnsi="Times New Roman" w:cs="Times New Roman"/>
          <w:i/>
          <w:sz w:val="24"/>
        </w:rPr>
        <w:t>27 октября</w:t>
      </w:r>
      <w:r w:rsidRPr="00433BC9">
        <w:rPr>
          <w:rFonts w:ascii="Times New Roman" w:hAnsi="Times New Roman" w:cs="Times New Roman"/>
          <w:i/>
          <w:sz w:val="24"/>
        </w:rPr>
        <w:t xml:space="preserve"> 202</w:t>
      </w:r>
      <w:r>
        <w:rPr>
          <w:rFonts w:ascii="Times New Roman" w:hAnsi="Times New Roman" w:cs="Times New Roman"/>
          <w:i/>
          <w:sz w:val="24"/>
        </w:rPr>
        <w:t>1</w:t>
      </w:r>
      <w:r w:rsidRPr="00433BC9">
        <w:rPr>
          <w:rFonts w:ascii="Times New Roman" w:hAnsi="Times New Roman" w:cs="Times New Roman"/>
          <w:i/>
          <w:sz w:val="24"/>
        </w:rPr>
        <w:t xml:space="preserve"> г. № </w:t>
      </w:r>
      <w:r>
        <w:rPr>
          <w:rFonts w:ascii="Times New Roman" w:hAnsi="Times New Roman" w:cs="Times New Roman"/>
          <w:i/>
          <w:sz w:val="24"/>
        </w:rPr>
        <w:t>39</w:t>
      </w:r>
    </w:p>
    <w:p w:rsidR="004513DB" w:rsidRPr="00433BC9" w:rsidRDefault="004513DB" w:rsidP="004513DB">
      <w:pPr>
        <w:spacing w:after="0"/>
        <w:ind w:firstLine="3402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(с изм. № 4)</w:t>
      </w:r>
    </w:p>
    <w:p w:rsidR="004513DB" w:rsidRPr="000805A3" w:rsidRDefault="004513DB" w:rsidP="004513D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513DB" w:rsidRPr="000805A3" w:rsidRDefault="004513DB" w:rsidP="004513D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05A3">
        <w:rPr>
          <w:rFonts w:ascii="Times New Roman" w:hAnsi="Times New Roman" w:cs="Times New Roman"/>
          <w:b w:val="0"/>
          <w:sz w:val="24"/>
          <w:szCs w:val="24"/>
        </w:rPr>
        <w:t>Приложение № 8</w:t>
      </w:r>
    </w:p>
    <w:p w:rsidR="004513DB" w:rsidRPr="000805A3" w:rsidRDefault="004513DB" w:rsidP="004513D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05A3">
        <w:rPr>
          <w:rFonts w:ascii="Times New Roman" w:hAnsi="Times New Roman" w:cs="Times New Roman"/>
          <w:b w:val="0"/>
          <w:sz w:val="24"/>
          <w:szCs w:val="24"/>
        </w:rPr>
        <w:t>к пункту 1.15 Правил</w:t>
      </w:r>
    </w:p>
    <w:p w:rsidR="004513DB" w:rsidRPr="000805A3" w:rsidRDefault="004513DB" w:rsidP="004513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13DB" w:rsidRPr="00492261" w:rsidRDefault="004513DB" w:rsidP="004513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513DB" w:rsidRPr="00492261" w:rsidRDefault="004513DB" w:rsidP="00451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2261">
        <w:rPr>
          <w:rFonts w:ascii="Times New Roman" w:hAnsi="Times New Roman" w:cs="Times New Roman"/>
          <w:b/>
          <w:sz w:val="26"/>
          <w:szCs w:val="26"/>
        </w:rPr>
        <w:t xml:space="preserve">Особенности приема на обучение 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</w:t>
      </w:r>
      <w:r w:rsidR="000911AF">
        <w:rPr>
          <w:rFonts w:ascii="Times New Roman" w:hAnsi="Times New Roman" w:cs="Times New Roman"/>
          <w:b/>
          <w:sz w:val="26"/>
          <w:szCs w:val="26"/>
        </w:rPr>
        <w:t>Р</w:t>
      </w:r>
      <w:r w:rsidRPr="00492261">
        <w:rPr>
          <w:rFonts w:ascii="Times New Roman" w:hAnsi="Times New Roman" w:cs="Times New Roman"/>
          <w:b/>
          <w:sz w:val="26"/>
          <w:szCs w:val="26"/>
        </w:rPr>
        <w:t xml:space="preserve">оссийской </w:t>
      </w:r>
      <w:r w:rsidR="000911AF">
        <w:rPr>
          <w:rFonts w:ascii="Times New Roman" w:hAnsi="Times New Roman" w:cs="Times New Roman"/>
          <w:b/>
          <w:sz w:val="26"/>
          <w:szCs w:val="26"/>
        </w:rPr>
        <w:t>Ф</w:t>
      </w:r>
      <w:bookmarkStart w:id="0" w:name="_GoBack"/>
      <w:bookmarkEnd w:id="0"/>
      <w:r w:rsidRPr="00492261">
        <w:rPr>
          <w:rFonts w:ascii="Times New Roman" w:hAnsi="Times New Roman" w:cs="Times New Roman"/>
          <w:b/>
          <w:sz w:val="26"/>
          <w:szCs w:val="26"/>
        </w:rPr>
        <w:t xml:space="preserve">едерации, принимающих (принимавших) участие в специальной военной операции на территориях </w:t>
      </w:r>
      <w:r w:rsidRPr="00492261">
        <w:rPr>
          <w:rFonts w:ascii="Times New Roman" w:hAnsi="Times New Roman" w:cs="Times New Roman"/>
          <w:b/>
          <w:bCs/>
          <w:sz w:val="26"/>
          <w:szCs w:val="26"/>
        </w:rPr>
        <w:t>Донецкой Народной Республики, Луганской Народной Республики и Украины</w:t>
      </w:r>
      <w:r w:rsidRPr="00492261">
        <w:rPr>
          <w:rFonts w:ascii="Times New Roman" w:hAnsi="Times New Roman" w:cs="Times New Roman"/>
          <w:b/>
          <w:sz w:val="26"/>
          <w:szCs w:val="26"/>
        </w:rPr>
        <w:t>, в пределах специальной квоты</w:t>
      </w:r>
    </w:p>
    <w:p w:rsidR="004513DB" w:rsidRPr="00492261" w:rsidRDefault="004513DB" w:rsidP="004513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13DB" w:rsidRPr="00492261" w:rsidRDefault="004513DB" w:rsidP="004513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513DB" w:rsidRPr="00492261" w:rsidRDefault="004513DB" w:rsidP="004513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13DB" w:rsidRPr="00492261" w:rsidRDefault="004513DB" w:rsidP="00451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 xml:space="preserve">1. Настоящие особенности регламентируют прием 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том числе погибших (умерших) при исполнении обязанностей военной службы (службы), на обучение по образовательным программам высшего образования - программам </w:t>
      </w:r>
      <w:proofErr w:type="spellStart"/>
      <w:r w:rsidRPr="00492261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492261">
        <w:rPr>
          <w:rFonts w:ascii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492261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492261">
        <w:rPr>
          <w:rFonts w:ascii="Times New Roman" w:hAnsi="Times New Roman" w:cs="Times New Roman"/>
          <w:sz w:val="26"/>
          <w:szCs w:val="26"/>
        </w:rPr>
        <w:t xml:space="preserve"> (далее - программы </w:t>
      </w:r>
      <w:proofErr w:type="spellStart"/>
      <w:r w:rsidRPr="00492261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492261">
        <w:rPr>
          <w:rFonts w:ascii="Times New Roman" w:hAnsi="Times New Roman" w:cs="Times New Roman"/>
          <w:sz w:val="26"/>
          <w:szCs w:val="26"/>
        </w:rPr>
        <w:t xml:space="preserve">, программы </w:t>
      </w:r>
      <w:proofErr w:type="spellStart"/>
      <w:r w:rsidRPr="00492261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492261">
        <w:rPr>
          <w:rFonts w:ascii="Times New Roman" w:hAnsi="Times New Roman" w:cs="Times New Roman"/>
          <w:sz w:val="26"/>
          <w:szCs w:val="26"/>
        </w:rPr>
        <w:t xml:space="preserve">) в пределах специальной квоты (далее - Особенности) в соответствии с </w:t>
      </w:r>
      <w:hyperlink r:id="rId4">
        <w:r w:rsidRPr="00492261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492261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9 мая 2022 г. № 268 "О дополнительных мерах поддержки семей военнослужащих и сотрудников некоторых федеральных государственных органов" (далее - Указ № 268) с учетом положений, установленных </w:t>
      </w:r>
      <w:hyperlink r:id="rId5">
        <w:r w:rsidRPr="0049226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492261">
        <w:rPr>
          <w:rFonts w:ascii="Times New Roman" w:hAnsi="Times New Roman" w:cs="Times New Roman"/>
          <w:sz w:val="26"/>
          <w:szCs w:val="26"/>
        </w:rPr>
        <w:t xml:space="preserve"> приема на обучение по образовательным программам высшего образования - программам </w:t>
      </w:r>
      <w:proofErr w:type="spellStart"/>
      <w:r w:rsidRPr="00492261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492261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Pr="00492261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492261">
        <w:rPr>
          <w:rFonts w:ascii="Times New Roman" w:hAnsi="Times New Roman" w:cs="Times New Roman"/>
          <w:sz w:val="26"/>
          <w:szCs w:val="26"/>
        </w:rPr>
        <w:t xml:space="preserve">, программам магистратуры, утвержденным приказом </w:t>
      </w:r>
      <w:proofErr w:type="spellStart"/>
      <w:r w:rsidRPr="0049226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92261">
        <w:rPr>
          <w:rFonts w:ascii="Times New Roman" w:hAnsi="Times New Roman" w:cs="Times New Roman"/>
          <w:sz w:val="26"/>
          <w:szCs w:val="26"/>
        </w:rPr>
        <w:t xml:space="preserve"> России от 21 августа 2020 г. № 1076 (далее - Порядок приема), Правил приема на обучение по образовательным программам высшего образования – программам </w:t>
      </w:r>
      <w:proofErr w:type="spellStart"/>
      <w:r w:rsidRPr="00492261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492261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Pr="00492261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492261">
        <w:rPr>
          <w:rFonts w:ascii="Times New Roman" w:hAnsi="Times New Roman" w:cs="Times New Roman"/>
          <w:sz w:val="26"/>
          <w:szCs w:val="26"/>
        </w:rPr>
        <w:t xml:space="preserve">, программам магистратуры </w:t>
      </w:r>
      <w:r w:rsidRPr="00492261">
        <w:rPr>
          <w:rFonts w:ascii="Times New Roman" w:hAnsi="Times New Roman" w:cs="Times New Roman"/>
          <w:bCs/>
          <w:sz w:val="26"/>
          <w:szCs w:val="26"/>
        </w:rPr>
        <w:t xml:space="preserve">на 2022/2023 учебный год </w:t>
      </w:r>
      <w:r w:rsidRPr="00492261">
        <w:rPr>
          <w:rFonts w:ascii="Times New Roman" w:hAnsi="Times New Roman" w:cs="Times New Roman"/>
          <w:sz w:val="26"/>
          <w:szCs w:val="26"/>
        </w:rPr>
        <w:t xml:space="preserve">от 27 октября 2021 г. № 39, письма </w:t>
      </w:r>
      <w:proofErr w:type="spellStart"/>
      <w:r w:rsidRPr="0049226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92261">
        <w:rPr>
          <w:rFonts w:ascii="Times New Roman" w:hAnsi="Times New Roman" w:cs="Times New Roman"/>
          <w:sz w:val="26"/>
          <w:szCs w:val="26"/>
        </w:rPr>
        <w:t xml:space="preserve"> России от 26.05.2022 № МН-5/1918-ДА "О направлении методических рекомендаций" (далее – Рекомендации).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 xml:space="preserve">2. Специальная квота выделяется по программам </w:t>
      </w:r>
      <w:proofErr w:type="spellStart"/>
      <w:r w:rsidRPr="00492261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492261">
        <w:rPr>
          <w:rFonts w:ascii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492261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492261">
        <w:rPr>
          <w:rFonts w:ascii="Times New Roman" w:hAnsi="Times New Roman" w:cs="Times New Roman"/>
          <w:sz w:val="26"/>
          <w:szCs w:val="26"/>
        </w:rPr>
        <w:t>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 xml:space="preserve">3. Специальная квота выделяется в рамках контрольных цифр приема на общение за счет бюджетных ассигнований федерального бюджета (далее соответственно - прием, контрольные цифры). 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 xml:space="preserve">4. На места в пределах специальной квоты принимаются дети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</w:t>
      </w:r>
      <w:r w:rsidRPr="00492261">
        <w:rPr>
          <w:rFonts w:ascii="Times New Roman" w:hAnsi="Times New Roman" w:cs="Times New Roman"/>
          <w:sz w:val="26"/>
          <w:szCs w:val="26"/>
        </w:rPr>
        <w:lastRenderedPageBreak/>
        <w:t>территориях Донецкой Народной Республики, Луганской Народной Республики и Украины, в том числе погибших (умерших) при исполнении обязанностей военной службы (службы) (далее соответственно - военнослужащие, сотрудники).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К числу детей военнослужащих и сотрудников относятся граждане Российской Федерации, один или оба родителя которых являются (являлись) военнослужащими или сотрудниками.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5. Университет осуществляет прием на места в пределах специальной квоты на следующих условиях: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детей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 (далее - дети военнослужащих и сотрудников, за исключением погибших, получивших увечье или заболевание), - на основании результатов вступительных испытаний, проводимых Университетом самостоятельно;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детей военнослужащих и сотрудников, погибших (умерших), получивших увечье (ранение, травму, контузию) или заболевание (далее - дети военнослужащих и сотрудников, погибших, получивших увечье или заболевание), - без вступительных испытаний.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 xml:space="preserve">6. Условия приема на места в пределах специальной квоты распространяются только на правоотношения, возникшие в рамках реализации </w:t>
      </w:r>
      <w:hyperlink r:id="rId6">
        <w:r w:rsidRPr="00492261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492261">
        <w:rPr>
          <w:rFonts w:ascii="Times New Roman" w:hAnsi="Times New Roman" w:cs="Times New Roman"/>
          <w:sz w:val="26"/>
          <w:szCs w:val="26"/>
        </w:rPr>
        <w:t xml:space="preserve"> № 268.</w:t>
      </w:r>
    </w:p>
    <w:p w:rsidR="004513DB" w:rsidRPr="00492261" w:rsidRDefault="004513DB" w:rsidP="004513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13DB" w:rsidRPr="00492261" w:rsidRDefault="004513DB" w:rsidP="004513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13DB" w:rsidRPr="00492261" w:rsidRDefault="004513DB" w:rsidP="004513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II. Установление специальной квоты и проведение конкурса</w:t>
      </w:r>
    </w:p>
    <w:p w:rsidR="004513DB" w:rsidRPr="00492261" w:rsidRDefault="004513DB" w:rsidP="004513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на места в пределах специальной квоты</w:t>
      </w:r>
    </w:p>
    <w:p w:rsidR="004513DB" w:rsidRPr="00492261" w:rsidRDefault="004513DB" w:rsidP="004513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0"/>
      <w:bookmarkEnd w:id="1"/>
      <w:r w:rsidRPr="00492261">
        <w:rPr>
          <w:rFonts w:ascii="Times New Roman" w:hAnsi="Times New Roman" w:cs="Times New Roman"/>
          <w:sz w:val="26"/>
          <w:szCs w:val="26"/>
        </w:rPr>
        <w:t xml:space="preserve">7. Университет выделяет специальную квоту в размере 10% общего объема контрольных цифр по программам </w:t>
      </w:r>
      <w:proofErr w:type="spellStart"/>
      <w:r w:rsidRPr="00492261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492261">
        <w:rPr>
          <w:rFonts w:ascii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492261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492261">
        <w:rPr>
          <w:rFonts w:ascii="Times New Roman" w:hAnsi="Times New Roman" w:cs="Times New Roman"/>
          <w:sz w:val="26"/>
          <w:szCs w:val="26"/>
        </w:rPr>
        <w:t xml:space="preserve"> по всем специальностям и направлениям подготовки, по которым проводится прием.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8. Специальная квота на отдельные специальности или направления подготовки может быть установлена в большем объеме в случае отсутствия контрольных цифр приема, необходимых для установления специальной квоты, на других специальностях и направлениях подготовки.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9. Университет распределяет специальную квоту:</w:t>
      </w:r>
    </w:p>
    <w:p w:rsidR="004513DB" w:rsidRPr="00492261" w:rsidRDefault="004513DB" w:rsidP="004513D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между местами для приема в Университет (г. Москва) и для приема в филиалы;</w:t>
      </w:r>
    </w:p>
    <w:p w:rsidR="004513DB" w:rsidRPr="00492261" w:rsidRDefault="004513DB" w:rsidP="004513D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между формами обучения;</w:t>
      </w:r>
    </w:p>
    <w:p w:rsidR="004513DB" w:rsidRPr="00492261" w:rsidRDefault="004513DB" w:rsidP="004513D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между образовательными программами.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6"/>
      <w:bookmarkEnd w:id="2"/>
      <w:r w:rsidRPr="00492261">
        <w:rPr>
          <w:rFonts w:ascii="Times New Roman" w:hAnsi="Times New Roman" w:cs="Times New Roman"/>
          <w:sz w:val="26"/>
          <w:szCs w:val="26"/>
        </w:rPr>
        <w:t xml:space="preserve">10. При проведении дополнительного приема Университет выделяет специальную квоту в размере 10% общего объема контрольных цифр по программам </w:t>
      </w:r>
      <w:proofErr w:type="spellStart"/>
      <w:r w:rsidRPr="00492261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492261">
        <w:rPr>
          <w:rFonts w:ascii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492261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492261">
        <w:rPr>
          <w:rFonts w:ascii="Times New Roman" w:hAnsi="Times New Roman" w:cs="Times New Roman"/>
          <w:sz w:val="26"/>
          <w:szCs w:val="26"/>
        </w:rPr>
        <w:t xml:space="preserve"> по всем специальностям и направлениям подготовки, по которым проводится дополнительный прием. Определение объема специальной квоты и распределение специальной квоты осуществляется в соответствии с </w:t>
      </w:r>
      <w:hyperlink w:anchor="P50">
        <w:r w:rsidRPr="00492261">
          <w:rPr>
            <w:rFonts w:ascii="Times New Roman" w:hAnsi="Times New Roman" w:cs="Times New Roman"/>
            <w:sz w:val="26"/>
            <w:szCs w:val="26"/>
          </w:rPr>
          <w:t>пунктами 6</w:t>
        </w:r>
      </w:hyperlink>
      <w:r w:rsidRPr="00492261">
        <w:rPr>
          <w:rFonts w:ascii="Times New Roman" w:hAnsi="Times New Roman" w:cs="Times New Roman"/>
          <w:sz w:val="26"/>
          <w:szCs w:val="26"/>
        </w:rPr>
        <w:t>-</w:t>
      </w:r>
      <w:hyperlink w:anchor="P56">
        <w:r w:rsidRPr="00492261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492261">
        <w:rPr>
          <w:rFonts w:ascii="Times New Roman" w:hAnsi="Times New Roman" w:cs="Times New Roman"/>
          <w:sz w:val="26"/>
          <w:szCs w:val="26"/>
        </w:rPr>
        <w:t xml:space="preserve"> Особенностей.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11. На места в пределах специальной квоты проводится отдельный конкурс.</w:t>
      </w:r>
    </w:p>
    <w:p w:rsidR="004513DB" w:rsidRPr="00492261" w:rsidRDefault="004513DB" w:rsidP="004513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13DB" w:rsidRPr="00492261" w:rsidRDefault="004513DB" w:rsidP="004513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13DB" w:rsidRPr="00492261" w:rsidRDefault="004513DB" w:rsidP="004513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III. Вступительные испытания при приеме на места в пределах</w:t>
      </w:r>
    </w:p>
    <w:p w:rsidR="004513DB" w:rsidRPr="00492261" w:rsidRDefault="004513DB" w:rsidP="004513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специальной квоты</w:t>
      </w:r>
    </w:p>
    <w:p w:rsidR="004513DB" w:rsidRPr="00492261" w:rsidRDefault="004513DB" w:rsidP="004513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 xml:space="preserve">12. Дети военнослужащих и сотрудников, за исключением погибших, </w:t>
      </w:r>
      <w:r w:rsidRPr="00492261">
        <w:rPr>
          <w:rFonts w:ascii="Times New Roman" w:hAnsi="Times New Roman" w:cs="Times New Roman"/>
          <w:sz w:val="26"/>
          <w:szCs w:val="26"/>
        </w:rPr>
        <w:lastRenderedPageBreak/>
        <w:t>получивших увечье или заболевание, поступающие на обучение на места в пределах специальной квоты, принимаются на обучение на основании результатов вступительных испытаний, проводимых Университетом самостоятельно, в соответствии с Правилами приема.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Такие дети могут сдавать вступительные испытания по общеобразовательным предметам (далее - вступительные испытания), проводимые Университетом самостоятельно, и (или) использовать результаты ЕГЭ.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13. Результаты вступительных испытаний, сданных в соответствии с настоящим пунктом, не учитываются при приеме на места в пределах квоты приема за счет бюджетных ассигнований лиц, имеющих особое право на прием в пределах квоты, на места в пределах квоты приема на целевое обучение, на места в рамках контрольных цифр за вычетом мест в пределах особой квоты, целевой квоты и специальной квоты, на места для обучения за счет средств физических и (или) юридических лиц.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14. Дети военнослужащих и сотрудников, погибших, получивших увечье или заболевание, поступающие на обучение на места в пределах специальной квоты, принимаются на обучение на указанные места без вступительных испытаний.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15. Вступительные испытания при приеме на места в пределах специальной квоты проводятся по тем же программам вступительных испытаний, в тех же формах и теми же способами, как при приеме по другим основаниям в соответствии с Правилами приема. Минимальное количество баллов, установленное Университетом, распространяется на прием на места в пределах специальной квоты.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16. Результаты вступительных испытаний размещаются на официальном сайте Университета (</w:t>
      </w:r>
      <w:proofErr w:type="spellStart"/>
      <w:r w:rsidRPr="00492261">
        <w:rPr>
          <w:rFonts w:ascii="Times New Roman" w:hAnsi="Times New Roman" w:cs="Times New Roman"/>
          <w:sz w:val="26"/>
          <w:szCs w:val="26"/>
        </w:rPr>
        <w:t>подсайтах</w:t>
      </w:r>
      <w:proofErr w:type="spellEnd"/>
      <w:r w:rsidRPr="00492261">
        <w:rPr>
          <w:rFonts w:ascii="Times New Roman" w:hAnsi="Times New Roman" w:cs="Times New Roman"/>
          <w:sz w:val="26"/>
          <w:szCs w:val="26"/>
        </w:rPr>
        <w:t xml:space="preserve"> – в филиалах) в информационно-телекоммуникационной сети "Интернет" с указанием уникального кода, присвоенного поступающему.</w:t>
      </w:r>
    </w:p>
    <w:p w:rsidR="004513DB" w:rsidRPr="00492261" w:rsidRDefault="004513DB" w:rsidP="004513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13DB" w:rsidRPr="00492261" w:rsidRDefault="004513DB" w:rsidP="004513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13DB" w:rsidRPr="00492261" w:rsidRDefault="004513DB" w:rsidP="004513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IV. Документы, подтверждающие отнесение поступающих к числу</w:t>
      </w:r>
    </w:p>
    <w:p w:rsidR="004513DB" w:rsidRPr="00492261" w:rsidRDefault="004513DB" w:rsidP="004513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детей военнослужащих и сотрудников</w:t>
      </w:r>
    </w:p>
    <w:p w:rsidR="004513DB" w:rsidRPr="00492261" w:rsidRDefault="004513DB" w:rsidP="004513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 xml:space="preserve">17. Отнесение поступающих к числу детей военнослужащих и сотрудников осуществляется на основании документов, подтверждающих право на прием в пределах специальной квоты в соответствии с </w:t>
      </w:r>
      <w:hyperlink r:id="rId7">
        <w:r w:rsidRPr="00492261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492261">
        <w:rPr>
          <w:rFonts w:ascii="Times New Roman" w:hAnsi="Times New Roman" w:cs="Times New Roman"/>
          <w:sz w:val="26"/>
          <w:szCs w:val="26"/>
        </w:rPr>
        <w:t xml:space="preserve"> N 268, выданных уполномоченным государственным органом (далее - документы, подтверждающие право на прием в пределах специальной квоты).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18. Поступающие на места в пределах специальной квоты указывают в заявлении о приеме, что они являются детьми военнослужащих или сотрудников, и представляют оригинал документов, подтверждающих право на прием в пределах специальной квоты, или их копии с предъявлением оригинала.</w:t>
      </w:r>
    </w:p>
    <w:p w:rsidR="004513DB" w:rsidRPr="00492261" w:rsidRDefault="004513DB" w:rsidP="004513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13DB" w:rsidRPr="00492261" w:rsidRDefault="004513DB" w:rsidP="004513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 xml:space="preserve">V. Формирование </w:t>
      </w:r>
      <w:proofErr w:type="gramStart"/>
      <w:r w:rsidRPr="00492261">
        <w:rPr>
          <w:rFonts w:ascii="Times New Roman" w:hAnsi="Times New Roman" w:cs="Times New Roman"/>
          <w:sz w:val="26"/>
          <w:szCs w:val="26"/>
        </w:rPr>
        <w:t>ранжированных списков</w:t>
      </w:r>
      <w:proofErr w:type="gramEnd"/>
      <w:r w:rsidRPr="00492261">
        <w:rPr>
          <w:rFonts w:ascii="Times New Roman" w:hAnsi="Times New Roman" w:cs="Times New Roman"/>
          <w:sz w:val="26"/>
          <w:szCs w:val="26"/>
        </w:rPr>
        <w:t xml:space="preserve"> поступающих на места</w:t>
      </w:r>
    </w:p>
    <w:p w:rsidR="004513DB" w:rsidRPr="00492261" w:rsidRDefault="004513DB" w:rsidP="004513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в пределах специальной квоты</w:t>
      </w:r>
    </w:p>
    <w:p w:rsidR="004513DB" w:rsidRPr="00492261" w:rsidRDefault="004513DB" w:rsidP="004513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 xml:space="preserve">19. По результатам приема документов и вступительных испытаний </w:t>
      </w:r>
      <w:proofErr w:type="gramStart"/>
      <w:r w:rsidRPr="00492261">
        <w:rPr>
          <w:rFonts w:ascii="Times New Roman" w:hAnsi="Times New Roman" w:cs="Times New Roman"/>
          <w:sz w:val="26"/>
          <w:szCs w:val="26"/>
        </w:rPr>
        <w:t>Университет  формирует</w:t>
      </w:r>
      <w:proofErr w:type="gramEnd"/>
      <w:r w:rsidRPr="00492261">
        <w:rPr>
          <w:rFonts w:ascii="Times New Roman" w:hAnsi="Times New Roman" w:cs="Times New Roman"/>
          <w:sz w:val="26"/>
          <w:szCs w:val="26"/>
        </w:rPr>
        <w:t xml:space="preserve"> отдельный ранжированный список поступающих (далее - конкурсный список) на места в пределах специальной квоты.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20. Конкурсный список на места в пределах специальной квоты состоит из двух частей: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первая часть - список детей военнослужащих и сотрудников, погибших, получивших увечье или заболевание (далее - список N 1);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вторая часть - список детей военнослужащих и сотрудников, за исключением погибших, получивших увечье или заболевание, которые имеют количество баллов за вступительные испытания не менее минимального количества баллов, установленного Университетом (далее - список N 2), ранжируется в соответствии с пунктом 9.21 Правил приема.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21. Зачисление поступающих, включенных в список N 2, проводится на места, оставшиеся после зачисления поступающих, включенных в список N 1.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22. В конкурсном списке указывается уникальный код, присвоенный поступающему Университетом.</w:t>
      </w:r>
    </w:p>
    <w:p w:rsidR="004513DB" w:rsidRPr="00492261" w:rsidRDefault="004513DB" w:rsidP="004513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13DB" w:rsidRPr="00492261" w:rsidRDefault="004513DB" w:rsidP="004513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13DB" w:rsidRPr="00492261" w:rsidRDefault="004513DB" w:rsidP="004513D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VI. Зачисление на места в пределах специальной квоты</w:t>
      </w:r>
    </w:p>
    <w:p w:rsidR="004513DB" w:rsidRPr="00492261" w:rsidRDefault="004513DB" w:rsidP="004513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23. Зачисление на места в пределах специальной квоты осуществляется в два этапа в соответствии с пунктом 9.29 Правил приема: на этапе приоритетного зачисления и на основном этапе зачисления.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24. Зачисление на всех этапах в рамках специальной квоты осуществляется при соблюдении всех условий, установленных Правилами приема, и предоставлении оригиналов документов, подтверждающих право на прием в пределах специальной квоты.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25. Места специальной квоты, не заполненные после зачисления поступающих на места в пределах специальной квоты, используются как основные места.</w:t>
      </w:r>
    </w:p>
    <w:p w:rsidR="004513DB" w:rsidRPr="00492261" w:rsidRDefault="004513DB" w:rsidP="004513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261">
        <w:rPr>
          <w:rFonts w:ascii="Times New Roman" w:hAnsi="Times New Roman" w:cs="Times New Roman"/>
          <w:sz w:val="26"/>
          <w:szCs w:val="26"/>
        </w:rPr>
        <w:t>26. В сведениях о зачислении на обучение по специальной квоте указывается уникальный код, присвоенный поступающему Университетом.</w:t>
      </w:r>
    </w:p>
    <w:p w:rsidR="004513DB" w:rsidRPr="00492261" w:rsidRDefault="004513DB" w:rsidP="004513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59E7" w:rsidRDefault="005859E7"/>
    <w:p w:rsidR="004513DB" w:rsidRDefault="004513DB"/>
    <w:p w:rsidR="004513DB" w:rsidRDefault="004513DB" w:rsidP="004513DB">
      <w:pPr>
        <w:jc w:val="center"/>
      </w:pPr>
      <w:r>
        <w:t>____________</w:t>
      </w:r>
    </w:p>
    <w:sectPr w:rsidR="0045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DB"/>
    <w:rsid w:val="000911AF"/>
    <w:rsid w:val="004513DB"/>
    <w:rsid w:val="005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7AE4B-590D-4E5B-9CFB-A777FA17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3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D851407232027566E6ADA9E9E94119CACF36002C2B89B95D20979D5A786B874426C6B199FDE6C59BF58042DAE8D00B0D68C0FFFF1C1664X7n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D851407232027566E6ADA9E9E94119CACF36002C2B89B95D20979D5A786B8756269EBD9AFCF8C596E0D6139CXBnFI" TargetMode="External"/><Relationship Id="rId5" Type="http://schemas.openxmlformats.org/officeDocument/2006/relationships/hyperlink" Target="consultantplus://offline/ref=FFD851407232027566E6ADA9E9E94119CDC735062F2F89B95D20979D5A786B874426C6B199FDE6C792F58042DAE8D00B0D68C0FFFF1C1664X7nCI" TargetMode="External"/><Relationship Id="rId4" Type="http://schemas.openxmlformats.org/officeDocument/2006/relationships/hyperlink" Target="consultantplus://offline/ref=FFD851407232027566E6ADA9E9E94119CACF36002C2B89B95D20979D5A786B874426C6B199FDE6C594F58042DAE8D00B0D68C0FFFF1C1664X7n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Летунова Анастасия Владимировна</cp:lastModifiedBy>
  <cp:revision>2</cp:revision>
  <dcterms:created xsi:type="dcterms:W3CDTF">2022-05-31T13:35:00Z</dcterms:created>
  <dcterms:modified xsi:type="dcterms:W3CDTF">2022-05-31T14:09:00Z</dcterms:modified>
</cp:coreProperties>
</file>