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B8A4" w14:textId="3A777122" w:rsidR="000F22EA" w:rsidRPr="002D0880" w:rsidRDefault="00733323" w:rsidP="002D0880">
      <w:pPr>
        <w:widowControl w:val="0"/>
        <w:suppressAutoHyphens/>
        <w:spacing w:after="0" w:line="360" w:lineRule="auto"/>
        <w:ind w:firstLine="709"/>
        <w:jc w:val="right"/>
        <w:rPr>
          <w:rStyle w:val="a8"/>
          <w:rFonts w:ascii="Times New Roman" w:hAnsi="Times New Roman"/>
          <w:sz w:val="28"/>
          <w:szCs w:val="28"/>
        </w:rPr>
      </w:pPr>
      <w:bookmarkStart w:id="0" w:name="_GoBack"/>
      <w:bookmarkEnd w:id="0"/>
      <w:r w:rsidRPr="002D0880">
        <w:rPr>
          <w:rStyle w:val="a8"/>
          <w:rFonts w:ascii="Times New Roman" w:hAnsi="Times New Roman"/>
          <w:sz w:val="28"/>
          <w:szCs w:val="28"/>
        </w:rPr>
        <w:t>ПРИЛОЖЕНИЕ № 2</w:t>
      </w:r>
    </w:p>
    <w:p w14:paraId="43863888" w14:textId="77777777" w:rsidR="000F22EA" w:rsidRDefault="00733323">
      <w:pPr>
        <w:widowControl w:val="0"/>
        <w:suppressAutoHyphens/>
        <w:spacing w:after="0" w:line="360" w:lineRule="auto"/>
        <w:ind w:firstLine="567"/>
        <w:jc w:val="right"/>
        <w:outlineLvl w:val="0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Пример оформления статьи</w:t>
      </w:r>
    </w:p>
    <w:p w14:paraId="0F3381CA" w14:textId="77777777" w:rsidR="000F22EA" w:rsidRDefault="000F22EA" w:rsidP="005E1323">
      <w:pPr>
        <w:widowControl w:val="0"/>
        <w:suppressAutoHyphens/>
        <w:spacing w:after="0" w:line="360" w:lineRule="auto"/>
        <w:ind w:firstLine="709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4606E7B1" w14:textId="77777777" w:rsidR="000F22EA" w:rsidRDefault="00733323" w:rsidP="005E1323">
      <w:pPr>
        <w:widowControl w:val="0"/>
        <w:suppressAutoHyphens/>
        <w:spacing w:after="0" w:line="360" w:lineRule="auto"/>
        <w:ind w:firstLine="709"/>
        <w:jc w:val="right"/>
        <w:outlineLvl w:val="0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Иванов Александр Александрович</w:t>
      </w:r>
    </w:p>
    <w:p w14:paraId="11F34BD1" w14:textId="77777777" w:rsidR="000F22EA" w:rsidRDefault="00733323" w:rsidP="005E1323">
      <w:pPr>
        <w:widowControl w:val="0"/>
        <w:suppressAutoHyphens/>
        <w:spacing w:after="0" w:line="360" w:lineRule="auto"/>
        <w:ind w:firstLine="709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ФГБОУВО «Российский государственный университет правосудия»</w:t>
      </w:r>
    </w:p>
    <w:p w14:paraId="3DB05496" w14:textId="77777777" w:rsidR="000F22EA" w:rsidRDefault="00733323" w:rsidP="005E1323">
      <w:pPr>
        <w:widowControl w:val="0"/>
        <w:suppressAutoHyphens/>
        <w:spacing w:after="0" w:line="360" w:lineRule="auto"/>
        <w:ind w:firstLine="709"/>
        <w:jc w:val="right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студент 4 курса </w:t>
      </w:r>
    </w:p>
    <w:p w14:paraId="30A9D928" w14:textId="77777777" w:rsidR="000F22EA" w:rsidRDefault="000F22EA" w:rsidP="005E1323">
      <w:pPr>
        <w:widowControl w:val="0"/>
        <w:suppressAutoHyphens/>
        <w:spacing w:after="0" w:line="360" w:lineRule="auto"/>
        <w:ind w:firstLine="709"/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CA520" w14:textId="77777777" w:rsidR="000F22EA" w:rsidRPr="005E1323" w:rsidRDefault="00733323" w:rsidP="005E13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E1323">
        <w:rPr>
          <w:rFonts w:ascii="Times New Roman" w:hAnsi="Times New Roman" w:cs="Times New Roman"/>
          <w:b/>
          <w:bCs/>
          <w:sz w:val="28"/>
          <w:szCs w:val="26"/>
        </w:rPr>
        <w:t>Применение судами принципа устности судебного разбирательства</w:t>
      </w:r>
    </w:p>
    <w:p w14:paraId="3D57B569" w14:textId="77777777" w:rsidR="000F22EA" w:rsidRDefault="00733323" w:rsidP="005E1323">
      <w:pPr>
        <w:spacing w:after="0" w:line="360" w:lineRule="auto"/>
        <w:ind w:firstLine="709"/>
        <w:jc w:val="both"/>
      </w:pPr>
      <w:r>
        <w:rPr>
          <w:rStyle w:val="a8"/>
          <w:rFonts w:ascii="Times New Roman" w:hAnsi="Times New Roman"/>
          <w:sz w:val="28"/>
          <w:szCs w:val="28"/>
        </w:rPr>
        <w:t>ГПК РФ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Style w:val="a8"/>
          <w:rFonts w:ascii="Times New Roman" w:hAnsi="Times New Roman"/>
          <w:sz w:val="28"/>
          <w:szCs w:val="28"/>
        </w:rPr>
        <w:t xml:space="preserve"> уже неоднократно претерпевал изменения, связанные с быстрым темпом развития нашей страны. В литературе подчеркивается, что нормы ГПК РФ отражают изменения, происходящие в общественной жизни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Style w:val="a8"/>
          <w:rFonts w:ascii="Times New Roman" w:hAnsi="Times New Roman"/>
          <w:sz w:val="28"/>
          <w:szCs w:val="28"/>
        </w:rPr>
        <w:t>, а также «непосредственно связаны с нормами материального права»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Style w:val="a8"/>
          <w:rFonts w:ascii="Times New Roman" w:hAnsi="Times New Roman"/>
          <w:sz w:val="28"/>
          <w:szCs w:val="28"/>
        </w:rPr>
        <w:t>.</w:t>
      </w:r>
    </w:p>
    <w:sectPr w:rsidR="000F22EA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9B85" w14:textId="77777777" w:rsidR="00682915" w:rsidRDefault="00682915">
      <w:pPr>
        <w:spacing w:after="0" w:line="240" w:lineRule="auto"/>
      </w:pPr>
      <w:r>
        <w:separator/>
      </w:r>
    </w:p>
  </w:endnote>
  <w:endnote w:type="continuationSeparator" w:id="0">
    <w:p w14:paraId="45E605E7" w14:textId="77777777" w:rsidR="00682915" w:rsidRDefault="0068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DCDF" w14:textId="77777777" w:rsidR="00682915" w:rsidRDefault="00682915">
      <w:r>
        <w:separator/>
      </w:r>
    </w:p>
  </w:footnote>
  <w:footnote w:type="continuationSeparator" w:id="0">
    <w:p w14:paraId="0A6D9D09" w14:textId="77777777" w:rsidR="00682915" w:rsidRDefault="00682915">
      <w:r>
        <w:continuationSeparator/>
      </w:r>
    </w:p>
  </w:footnote>
  <w:footnote w:type="continuationNotice" w:id="1">
    <w:p w14:paraId="47695683" w14:textId="77777777" w:rsidR="00682915" w:rsidRDefault="00682915"/>
  </w:footnote>
  <w:footnote w:id="2">
    <w:p w14:paraId="2D67B08C" w14:textId="77777777" w:rsidR="000F22EA" w:rsidRPr="00A20830" w:rsidRDefault="0073332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0830">
        <w:rPr>
          <w:rStyle w:val="a8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A20830">
        <w:rPr>
          <w:rStyle w:val="a8"/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14.11.2002 № 138-ФЗ // СЗ РФ. 2002. № 46. Ст. 4532.</w:t>
      </w:r>
    </w:p>
  </w:footnote>
  <w:footnote w:id="3">
    <w:p w14:paraId="7DECBA34" w14:textId="77777777" w:rsidR="000F22EA" w:rsidRPr="00A20830" w:rsidRDefault="0073332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0830">
        <w:rPr>
          <w:rStyle w:val="a8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A20830">
        <w:rPr>
          <w:rStyle w:val="a8"/>
          <w:rFonts w:ascii="Times New Roman" w:hAnsi="Times New Roman" w:cs="Times New Roman"/>
          <w:sz w:val="24"/>
          <w:szCs w:val="24"/>
        </w:rPr>
        <w:t xml:space="preserve"> Гражданский процесс / Под ред. М.В. </w:t>
      </w:r>
      <w:proofErr w:type="spellStart"/>
      <w:r w:rsidRPr="00A20830">
        <w:rPr>
          <w:rStyle w:val="a8"/>
          <w:rFonts w:ascii="Times New Roman" w:hAnsi="Times New Roman" w:cs="Times New Roman"/>
          <w:sz w:val="24"/>
          <w:szCs w:val="24"/>
        </w:rPr>
        <w:t>Иванькина</w:t>
      </w:r>
      <w:proofErr w:type="spellEnd"/>
      <w:r w:rsidRPr="00A20830">
        <w:rPr>
          <w:rStyle w:val="a8"/>
          <w:rFonts w:ascii="Times New Roman" w:hAnsi="Times New Roman" w:cs="Times New Roman"/>
          <w:sz w:val="24"/>
          <w:szCs w:val="24"/>
        </w:rPr>
        <w:t>. М., 2014. С. 26-17 (автор параграфа – И.В. Петренко).</w:t>
      </w:r>
    </w:p>
  </w:footnote>
  <w:footnote w:id="4">
    <w:p w14:paraId="7DB06ACD" w14:textId="77777777" w:rsidR="000F22EA" w:rsidRPr="00A20830" w:rsidRDefault="0073332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0830">
        <w:rPr>
          <w:rStyle w:val="a8"/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A2083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30">
        <w:rPr>
          <w:rStyle w:val="a8"/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A20830">
        <w:rPr>
          <w:rStyle w:val="a8"/>
          <w:rFonts w:ascii="Times New Roman" w:hAnsi="Times New Roman" w:cs="Times New Roman"/>
          <w:sz w:val="24"/>
          <w:szCs w:val="24"/>
        </w:rPr>
        <w:t xml:space="preserve"> А.И. Взаимодействие норм частного права и </w:t>
      </w:r>
      <w:proofErr w:type="spellStart"/>
      <w:r w:rsidRPr="00A20830">
        <w:rPr>
          <w:rStyle w:val="a8"/>
          <w:rFonts w:ascii="Times New Roman" w:hAnsi="Times New Roman" w:cs="Times New Roman"/>
          <w:sz w:val="24"/>
          <w:szCs w:val="24"/>
        </w:rPr>
        <w:t>цивилистического</w:t>
      </w:r>
      <w:proofErr w:type="spellEnd"/>
      <w:r w:rsidRPr="00A20830">
        <w:rPr>
          <w:rStyle w:val="a8"/>
          <w:rFonts w:ascii="Times New Roman" w:hAnsi="Times New Roman" w:cs="Times New Roman"/>
          <w:sz w:val="24"/>
          <w:szCs w:val="24"/>
        </w:rPr>
        <w:t xml:space="preserve"> процесса // Право и процесс. 2014. № 5. С. 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4220C"/>
    <w:multiLevelType w:val="hybridMultilevel"/>
    <w:tmpl w:val="5D169864"/>
    <w:numStyleLink w:val="a"/>
  </w:abstractNum>
  <w:abstractNum w:abstractNumId="1">
    <w:nsid w:val="3B317548"/>
    <w:multiLevelType w:val="hybridMultilevel"/>
    <w:tmpl w:val="5D169864"/>
    <w:styleLink w:val="a"/>
    <w:lvl w:ilvl="0" w:tplc="CBAE4F76">
      <w:start w:val="1"/>
      <w:numFmt w:val="decimal"/>
      <w:lvlText w:val="%1."/>
      <w:lvlJc w:val="left"/>
      <w:pPr>
        <w:tabs>
          <w:tab w:val="left" w:pos="720"/>
          <w:tab w:val="num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83CFA">
      <w:start w:val="1"/>
      <w:numFmt w:val="decimal"/>
      <w:lvlText w:val="%2."/>
      <w:lvlJc w:val="left"/>
      <w:pPr>
        <w:tabs>
          <w:tab w:val="left" w:pos="720"/>
          <w:tab w:val="left" w:pos="1440"/>
          <w:tab w:val="num" w:pos="16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4D85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num" w:pos="245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6E55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5CA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5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0770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85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C57C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5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6069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55"/>
          <w:tab w:val="left" w:pos="6480"/>
          <w:tab w:val="left" w:pos="7200"/>
          <w:tab w:val="left" w:pos="7920"/>
          <w:tab w:val="left" w:pos="8640"/>
          <w:tab w:val="left" w:pos="9360"/>
        </w:tabs>
        <w:ind w:left="58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CC01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55"/>
          <w:tab w:val="left" w:pos="7920"/>
          <w:tab w:val="left" w:pos="8640"/>
          <w:tab w:val="left" w:pos="9360"/>
        </w:tabs>
        <w:ind w:left="6695" w:firstLine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4052C3"/>
    <w:multiLevelType w:val="hybridMultilevel"/>
    <w:tmpl w:val="B9BAACDA"/>
    <w:styleLink w:val="1"/>
    <w:lvl w:ilvl="0" w:tplc="DA9EA24E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AA3FA">
      <w:start w:val="1"/>
      <w:numFmt w:val="lowerLetter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65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293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6C86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0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8B45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2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273DC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88EF2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5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705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8470E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1567C9"/>
    <w:multiLevelType w:val="hybridMultilevel"/>
    <w:tmpl w:val="B9BAACDA"/>
    <w:numStyleLink w:val="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17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EA"/>
    <w:rsid w:val="0002660E"/>
    <w:rsid w:val="000777EC"/>
    <w:rsid w:val="000F22EA"/>
    <w:rsid w:val="001C602C"/>
    <w:rsid w:val="002D0880"/>
    <w:rsid w:val="002D66D1"/>
    <w:rsid w:val="00526E5F"/>
    <w:rsid w:val="005E1323"/>
    <w:rsid w:val="00642FB3"/>
    <w:rsid w:val="00656E4F"/>
    <w:rsid w:val="00682915"/>
    <w:rsid w:val="006C3819"/>
    <w:rsid w:val="00733323"/>
    <w:rsid w:val="007D67E2"/>
    <w:rsid w:val="00A20830"/>
    <w:rsid w:val="00A57021"/>
    <w:rsid w:val="00A7214C"/>
    <w:rsid w:val="00C46F8A"/>
    <w:rsid w:val="00D426BD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D5E7"/>
  <w15:docId w15:val="{45E56F55-2865-4FDF-B324-74100720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8"/>
      <w:szCs w:val="28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pPr>
      <w:spacing w:before="160"/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b/>
      <w:bCs/>
      <w:outline w:val="0"/>
      <w:color w:val="0000FF"/>
      <w:u w:val="single" w:color="0000FE"/>
    </w:rPr>
  </w:style>
  <w:style w:type="numbering" w:customStyle="1" w:styleId="a">
    <w:name w:val="С числами"/>
    <w:pPr>
      <w:numPr>
        <w:numId w:val="3"/>
      </w:numPr>
    </w:pPr>
  </w:style>
  <w:style w:type="paragraph" w:styleId="a9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aa">
    <w:name w:val="Ссылка"/>
    <w:rPr>
      <w:outline w:val="0"/>
      <w:color w:val="0000FF"/>
      <w:u w:val="single" w:color="0000FF"/>
    </w:rPr>
  </w:style>
  <w:style w:type="character" w:customStyle="1" w:styleId="Hyperlink1">
    <w:name w:val="Hyperlink.1"/>
    <w:basedOn w:val="aa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en-US"/>
    </w:rPr>
  </w:style>
  <w:style w:type="character" w:customStyle="1" w:styleId="Hyperlink2">
    <w:name w:val="Hyperlink.2"/>
    <w:basedOn w:val="aa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A7214C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unhideWhenUsed/>
    <w:rsid w:val="00A5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57021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footer"/>
    <w:basedOn w:val="a0"/>
    <w:link w:val="ae"/>
    <w:uiPriority w:val="99"/>
    <w:unhideWhenUsed/>
    <w:rsid w:val="00A5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57021"/>
    <w:rPr>
      <w:rFonts w:ascii="Calibri" w:hAnsi="Calibri" w:cs="Arial Unicode MS"/>
      <w:color w:val="000000"/>
      <w:sz w:val="22"/>
      <w:szCs w:val="22"/>
      <w:u w:color="000000"/>
    </w:rPr>
  </w:style>
  <w:style w:type="character" w:styleId="af">
    <w:name w:val="footnote reference"/>
    <w:basedOn w:val="a1"/>
    <w:uiPriority w:val="99"/>
    <w:semiHidden/>
    <w:unhideWhenUsed/>
    <w:rsid w:val="00A20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Сиунов Василий Александрович</cp:lastModifiedBy>
  <cp:revision>14</cp:revision>
  <cp:lastPrinted>2021-02-01T17:18:00Z</cp:lastPrinted>
  <dcterms:created xsi:type="dcterms:W3CDTF">2021-02-01T17:14:00Z</dcterms:created>
  <dcterms:modified xsi:type="dcterms:W3CDTF">2021-02-05T10:35:00Z</dcterms:modified>
</cp:coreProperties>
</file>