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B7" w:rsidRPr="00042979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79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5E76B7" w:rsidRPr="00042979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79">
        <w:rPr>
          <w:rFonts w:ascii="Times New Roman" w:hAnsi="Times New Roman" w:cs="Times New Roman"/>
          <w:b/>
          <w:sz w:val="24"/>
          <w:szCs w:val="24"/>
        </w:rPr>
        <w:t>по дисциплине «Правоохранительные и судебные органы»</w:t>
      </w:r>
    </w:p>
    <w:p w:rsidR="005E76B7" w:rsidRPr="00042979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79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297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29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97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42979">
        <w:rPr>
          <w:rFonts w:ascii="Times New Roman" w:hAnsi="Times New Roman" w:cs="Times New Roman"/>
          <w:b/>
          <w:sz w:val="24"/>
          <w:szCs w:val="24"/>
        </w:rPr>
        <w:t>. г.</w:t>
      </w:r>
    </w:p>
    <w:p w:rsidR="005E76B7" w:rsidRPr="00042979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B7">
        <w:rPr>
          <w:rFonts w:ascii="Times New Roman" w:hAnsi="Times New Roman" w:cs="Times New Roman"/>
          <w:b/>
          <w:sz w:val="24"/>
          <w:szCs w:val="24"/>
        </w:rPr>
        <w:t>40.05.04 «Судебная и прокурорская деятельность»</w:t>
      </w: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судебной власти.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Символы судебной власти.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становления судебной власти в России.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как основная функция судебной власти.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Обеспечительные функции судебной власти.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и его признаки.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правосудие: понятие и основные формы.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как цифровая платформа: правовое регулирование дистанционных форм доступа граждан к суду. 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Принципы правосудия: понятие и система.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независимости судей: понятие и гарантии.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осуществления правосудия только судом.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равенства граждан и организаций перед законом и судом.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гласности: понятие, содержание, гарантии.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 по уголовным делам.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Состязательность и процессуальное равноправие как принципы правосудия.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разумного срока судопроизводства.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 каждого на получение квалифицированной юридической помощи как принцип правосудия.</w:t>
      </w:r>
    </w:p>
    <w:p w:rsidR="005E76B7" w:rsidRPr="00582BD4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bCs/>
          <w:sz w:val="24"/>
          <w:szCs w:val="24"/>
        </w:rPr>
        <w:t>Способы обеспечения доступа к информации о деятельности судов.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суда в сети Интернет как элемент судебной деятельности: правовое регулирование и виды размещаемой информации.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Формы участия граждан в отправлении правосудия.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Правовой статус присяжных заседателей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Судебная система Российской Федерации: понятие и характеристика.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как орган конституционного контроля.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Особенности статуса судей Конституционного Суда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развития конституционной юстиции в России.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судов общей юрисдикции: понятие, состав, полномочия.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Основные этапы становления и совершенствования системы судов общей юрисдикции.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суды: система, полномочия и особенности правового регулирования.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военных судов в мирное и военное время: историко-правовое и сравнительно-правовое исследование.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Мировой судья как наиболее приближенный к населению орган судебной власти.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мировой юстиции на современном этапе.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организационного обеспечения деятельности мировых судей (сравнительно-правовой анализ законодательства субъектов РФ)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Районный (городской) суд – основное звено системы судов общей юрисдикции: порядок формирования, полномочия, состав.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районного суда по осуществлению правосудия.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постоянных судебных присутствий в судах общей и арбитражной юрисдикции.</w:t>
      </w:r>
    </w:p>
    <w:p w:rsidR="005E76B7" w:rsidRPr="00042979" w:rsidRDefault="005E76B7" w:rsidP="005E76B7">
      <w:pPr>
        <w:pStyle w:val="a3"/>
        <w:numPr>
          <w:ilvl w:val="0"/>
          <w:numId w:val="7"/>
        </w:numPr>
        <w:tabs>
          <w:tab w:val="left" w:pos="360"/>
          <w:tab w:val="left" w:pos="1080"/>
        </w:tabs>
        <w:spacing w:before="0"/>
        <w:ind w:left="0" w:firstLine="0"/>
        <w:rPr>
          <w:sz w:val="24"/>
          <w:szCs w:val="24"/>
        </w:rPr>
      </w:pPr>
      <w:proofErr w:type="gramStart"/>
      <w:r w:rsidRPr="00042979">
        <w:rPr>
          <w:sz w:val="24"/>
          <w:szCs w:val="24"/>
        </w:rPr>
        <w:lastRenderedPageBreak/>
        <w:t>Верховный суд республики, краевой (областной) суд, суд города   федерального значения, суд автономной области, суд автономного округа: полномочия, состав и структура, организация работы.</w:t>
      </w:r>
      <w:proofErr w:type="gramEnd"/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Апелляционные и кассационные суды общей юрисдикции как звенья судебной системы. 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 РСФСР: организация и полномочия (к 100-летию образования)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Полномочия, состав и структура Верховного Суда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работы Верховного Суда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полномочия мировых судей.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 по интеллектуальным правам как специализированный арбитражный суд.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отставке.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Судейские иммунитеты как гарантии неприкосновенности судьи.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привлечения судьи к уголовной ответственности.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несменяемости судей: понятие, содержание, гарантии.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на должность судьи.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и основания приостановления и прекращения судейских полномочий.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Дисциплинарная ответственность судей в Российской Федерации.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дисциплинарных взысканий в отношении судей: сравнительно-правовое исследование.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аттестация судей в России и зарубежных странах.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Правовое положение председателя суда.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судейской этики как стандарт этического поведения судьи.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судей в социальных сетях.</w:t>
      </w:r>
    </w:p>
    <w:p w:rsidR="005E76B7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Аппарат суда: понятие, функции, организация работы.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судьи и секретарь судебного заседания: правовое положение и служебные обязанности. 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Квалификационные коллегии судей в Российской Федерации: состав и полномочия.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формирования судейского корпуса.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Органы судейского сообщества в России и в зарубежных странах: сравнительно-правовой анализ.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съезд судей в системе органов судейского сообщества (к созыву юбилейного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съезда).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судей как элемент судейского статуса.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РГУП как судебная школа: правовой статус и организация дополнительного профессионального образования судей.</w:t>
      </w:r>
    </w:p>
    <w:p w:rsidR="005E76B7" w:rsidRPr="00CB1BA3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BA3">
        <w:rPr>
          <w:rFonts w:ascii="Times New Roman" w:hAnsi="Times New Roman" w:cs="Times New Roman"/>
          <w:sz w:val="24"/>
          <w:szCs w:val="24"/>
        </w:rPr>
        <w:t>Непрерывное обучение судей: понятие, формы и международные стандарты организации.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судов, и их полномочия.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 xml:space="preserve"> Система и структура Судебного департамента при Верховном Суде Российской Федерации.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Судебного департамента при Верховном Суде Российской Федерации.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судов в России и зарубежных странах.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Российской Федерации.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странах БРИКС.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зарубежных странах.</w:t>
      </w:r>
    </w:p>
    <w:p w:rsidR="005E76B7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судебного примирителя.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Возникновение и становление российской прокуратуры.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Место прокуратуры в государственном механизме Российской Федерац</w:t>
      </w:r>
      <w:proofErr w:type="gramStart"/>
      <w:r w:rsidRPr="0004297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42979">
        <w:rPr>
          <w:rFonts w:ascii="Times New Roman" w:hAnsi="Times New Roman" w:cs="Times New Roman"/>
          <w:sz w:val="24"/>
          <w:szCs w:val="24"/>
        </w:rPr>
        <w:t xml:space="preserve"> взаимодействие с другими органами власти.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Правовые основы организации деятельности прокуратуры.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Общие и внутриорганизационные принципы деятельности прокуратуры.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органов прокуратуры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Обеспечение социально-материальных условий службы и правовой защиты прокурорских работников.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этики прокурорского работника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гражданских и арбитражных дел судами.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Рассмотрение и разрешение в органах прокуратуры заявлений, жалоб и иных обращений.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органов военной прокуратуры.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прокуратуры в координации деятельности правоохранительных органов по борьбе с преступностью.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Международное сотрудничество органов прокуратуры РФ.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наказаний: система ее органов и основные направления деятельности.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 территориальные органы.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работника органов внутренних дел.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полномочия полиции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федеральной службы безопасности: состав и полномочия.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>Становление и развитие адвокатуры в России.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Адвокатская палата субъекта Российской Федерации: структура и полномочия.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адвокатских образований в Российской Федерации и их полномочия.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нотариальной палаты субъекта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 деятельности в Российской Федерации.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Понятие, основные задачи и функции Министерства юстиции РФ и его органов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Соединенных штатов Америки.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Германии.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Франции.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Прокуратура Соединенных штатов Америки.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Германии.</w:t>
      </w:r>
    </w:p>
    <w:p w:rsidR="005E76B7" w:rsidRPr="00042979" w:rsidRDefault="005E76B7" w:rsidP="005E76B7">
      <w:pPr>
        <w:numPr>
          <w:ilvl w:val="0"/>
          <w:numId w:val="7"/>
        </w:numPr>
        <w:tabs>
          <w:tab w:val="num" w:pos="0"/>
          <w:tab w:val="left" w:pos="360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Франции.</w:t>
      </w:r>
    </w:p>
    <w:p w:rsidR="005E76B7" w:rsidRDefault="005E76B7" w:rsidP="005E76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B7" w:rsidRDefault="005E76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6B7" w:rsidRPr="00B45B0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lastRenderedPageBreak/>
        <w:t>Тематика курсовых работ</w:t>
      </w:r>
    </w:p>
    <w:p w:rsidR="005E76B7" w:rsidRPr="00B45B0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t>по дисциплине «Правоохранительные и судебные органы»</w:t>
      </w:r>
    </w:p>
    <w:p w:rsidR="005E76B7" w:rsidRPr="00B45B0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5B0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5B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B0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45B00">
        <w:rPr>
          <w:rFonts w:ascii="Times New Roman" w:hAnsi="Times New Roman" w:cs="Times New Roman"/>
          <w:b/>
          <w:sz w:val="24"/>
          <w:szCs w:val="24"/>
        </w:rPr>
        <w:t>. г.</w:t>
      </w:r>
    </w:p>
    <w:p w:rsidR="005E76B7" w:rsidRPr="00B45B0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B7" w:rsidRPr="00B45B0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:rsidR="005E76B7" w:rsidRPr="005E76B7" w:rsidRDefault="00D87D76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83">
        <w:rPr>
          <w:rFonts w:ascii="Times New Roman" w:hAnsi="Times New Roman" w:cs="Times New Roman"/>
          <w:b/>
          <w:sz w:val="28"/>
          <w:szCs w:val="28"/>
        </w:rPr>
        <w:t xml:space="preserve">40.03.01 </w:t>
      </w:r>
      <w:r w:rsidR="005E76B7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5E76B7" w:rsidRPr="00B45B0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B7" w:rsidRPr="00B45B00" w:rsidRDefault="005E76B7" w:rsidP="005E76B7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Правоохранительная деятельность и её признаки.</w:t>
      </w:r>
    </w:p>
    <w:p w:rsidR="005E76B7" w:rsidRDefault="005E76B7" w:rsidP="005E76B7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Виды правоохранительных органов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судебной власти.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Символы судебной власти.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становления судебной власти в России.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как основная функция судебной власти.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Обеспечительные функции судебной власти.</w:t>
      </w:r>
    </w:p>
    <w:p w:rsidR="005E76B7" w:rsidRDefault="005E76B7" w:rsidP="005E76B7">
      <w:pPr>
        <w:numPr>
          <w:ilvl w:val="0"/>
          <w:numId w:val="8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и его признаки.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правосудие: понятие и основные формы.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как цифровая платформа: правовое регулирование дистанционных форм доступа граждан к суду. 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Принципы правосудия: понятие и система.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независимости судей: понятие и гарантии.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осуществления правосудия только судом.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равенства граждан и организаций перед законом и судом.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гласности: понятие, содержание, гарантии.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 по уголовным делам.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Состязательность и процессуальное равноправие как принципы правосудия.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разумного срока судопроизводства.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 каждого на получение квалифицированной юридической помощи как принцип правосудия.</w:t>
      </w:r>
    </w:p>
    <w:p w:rsidR="005E76B7" w:rsidRPr="00582BD4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bCs/>
          <w:sz w:val="24"/>
          <w:szCs w:val="24"/>
        </w:rPr>
        <w:t>Способы обеспечения доступа к информации о деятельности судов.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суда в сети Интернет как элемент судебной деятельности: правовое регулирование и виды размещаемой информации.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Формы участия граждан в отправлении правосудия.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Правовой статус присяжных заседателей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Судебная система Российской Федерации: понятие и характеристика.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как орган конституционного контроля.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Особенности статуса судей Конституционного Суда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развития конституционной юстиции в России.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судов общей юрисдикции: понятие, состав, полномочия.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Основные этапы становления и совершенствования системы судов общей юрисдикции.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суды: система, полномочия и особенности правового регулирования.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военных судов в мирное и военное время: историко-правовое и сравнительно-правовое исследование.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Мировой судья как наиболее приближенный к населению орган судебной власти.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мировой юстиции на современном этапе.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организационного обеспечения деятельности мировых судей (сравнительно-правовой анализ законодательства субъектов РФ)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Районный (городской) суд – основное звено системы судов общей юрисдикции: порядок формирования, полномочия, состав.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Компетенция районного суда по осуществлению правосудия.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постоянных судебных присутствий в судах общей и арбитражной юрисдикции.</w:t>
      </w:r>
    </w:p>
    <w:p w:rsidR="005E76B7" w:rsidRPr="00042979" w:rsidRDefault="005E76B7" w:rsidP="005E76B7">
      <w:pPr>
        <w:pStyle w:val="a3"/>
        <w:numPr>
          <w:ilvl w:val="0"/>
          <w:numId w:val="8"/>
        </w:numPr>
        <w:tabs>
          <w:tab w:val="left" w:pos="360"/>
          <w:tab w:val="left" w:pos="1080"/>
        </w:tabs>
        <w:spacing w:before="0"/>
        <w:rPr>
          <w:sz w:val="24"/>
          <w:szCs w:val="24"/>
        </w:rPr>
      </w:pPr>
      <w:proofErr w:type="gramStart"/>
      <w:r w:rsidRPr="00042979">
        <w:rPr>
          <w:sz w:val="24"/>
          <w:szCs w:val="24"/>
        </w:rPr>
        <w:t>Верховный суд республики, краевой (областной) суд, суд города   федерального значения, суд автономной области, суд автономного округа: полномочия, состав и структура, организация работы.</w:t>
      </w:r>
      <w:proofErr w:type="gramEnd"/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Апелляционные и кассационные суды общей юрисдикции как звенья судебной системы. 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 РСФСР: организация и полномочия (к 100-летию образования)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Полномочия, состав и структура Верховного Суда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работы Верховного Суда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полномочия мировых судей.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 по интеллектуальным правам как специализированный арбитражный суд.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отставке.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Судейские иммунитеты как гарантии неприкосновенности судьи.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привлечения судьи к уголовной ответственности.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несменяемости судей: понятие, содержание, гарантии.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на должность судьи.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и основания приостановления и прекращения судейских полномочий.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Дисциплинарная ответственность судей в Российской Федерации.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дисциплинарных взысканий в отношении судей: сравнительно-правовое исследование.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аттестация судей в России и зарубежных странах.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Правовое положение председателя суда.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судейской этики как стандарт этического поведения судьи.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судей в социальных сетях.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Аппарат суда: понятие, функции, организация работы.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судьи и секретарь судебного заседания: правовое положение и служебные обязанности. 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Квалификационные коллегии судей в Российской Федерации: состав и полномочия.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формирования судейского корпуса.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Органы судейского сообщества в России и в зарубежных странах: сравнительно-правовой анализ.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съезд судей в системе органов судейского сообщества (к созыву юбилейного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съезда).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судей как элемент судейского статуса.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РГУП как судебная школа: правовой статус и организация дополнительного профессионального образования судей.</w:t>
      </w:r>
    </w:p>
    <w:p w:rsidR="005E76B7" w:rsidRPr="00CB1BA3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A3">
        <w:rPr>
          <w:rFonts w:ascii="Times New Roman" w:hAnsi="Times New Roman" w:cs="Times New Roman"/>
          <w:sz w:val="24"/>
          <w:szCs w:val="24"/>
        </w:rPr>
        <w:lastRenderedPageBreak/>
        <w:t>Непрерывное обучение судей: понятие, формы и международные стандарты организации.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судов, и их полномочия.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Система и структура Судебного департамента при Верховном Суде Российской Федерации.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Судебного департамента при Верховном Суде Российской Федерации.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судов в России и зарубежных странах.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Российской Федерации.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странах БРИКС.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зарубежных странах.</w:t>
      </w:r>
    </w:p>
    <w:p w:rsidR="005E76B7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судебного примирителя.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Возникновение и становление российской прокуратуры.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Место прокуратуры в государственном механизме Российской Федерац</w:t>
      </w:r>
      <w:proofErr w:type="gramStart"/>
      <w:r w:rsidRPr="0004297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42979">
        <w:rPr>
          <w:rFonts w:ascii="Times New Roman" w:hAnsi="Times New Roman" w:cs="Times New Roman"/>
          <w:sz w:val="24"/>
          <w:szCs w:val="24"/>
        </w:rPr>
        <w:t xml:space="preserve"> взаимодействие с другими органами власти.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Правовые основы организации деятельности прокуратуры.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Общие и внутриорганизационные принципы деятельности прокуратуры.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органов прокуратуры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Обеспечение социально-материальных условий службы и правовой защиты прокурорских работников.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этики прокурорского работника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гражданских и арбитражных дел судами.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Рассмотрение и разрешение в органах прокуратуры заявлений, жалоб и иных обращений.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органов военной прокуратуры.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прокуратуры в координации деятельности правоохранительных органов по борьбе с преступностью.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Международное сотрудничество органов прокуратуры РФ.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наказаний: система ее органов и основные направления деятельности.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 территориальные органы.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работника органов внутренних дел.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>Организация и полномочия полиции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федеральной службы безопасности: состав и полномочия.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Становление и развитие адвокатуры в России.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Адвокатская палата субъекта Российской Федерации: структура и полномочия.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адвокатских образований в Российской Федерации и их полномочия.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нотариальной палаты субъекта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 деятельности в Российской Федерации.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Понятие, основные задачи и функции Министерства юстиции РФ и его органов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Соединенных штатов Америки.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Германии.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Франции.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Прокуратура Соединенных штатов Америки.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Германии.</w:t>
      </w:r>
    </w:p>
    <w:p w:rsidR="005E76B7" w:rsidRPr="00042979" w:rsidRDefault="005E76B7" w:rsidP="005E76B7">
      <w:pPr>
        <w:numPr>
          <w:ilvl w:val="0"/>
          <w:numId w:val="8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Франции.</w:t>
      </w:r>
    </w:p>
    <w:p w:rsidR="005E76B7" w:rsidRPr="00B45B00" w:rsidRDefault="005E76B7" w:rsidP="005E76B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76B7" w:rsidRDefault="005E76B7" w:rsidP="005E76B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76B7" w:rsidRDefault="005E76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6B7" w:rsidRPr="001075A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lastRenderedPageBreak/>
        <w:t>Тематика курсовых работ</w:t>
      </w:r>
    </w:p>
    <w:p w:rsidR="005E76B7" w:rsidRPr="001075A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по дисциплине «Правоохранительные органы»</w:t>
      </w:r>
    </w:p>
    <w:p w:rsidR="005E76B7" w:rsidRPr="001075A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075A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5A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075A0">
        <w:rPr>
          <w:rFonts w:ascii="Times New Roman" w:hAnsi="Times New Roman" w:cs="Times New Roman"/>
          <w:b/>
          <w:sz w:val="24"/>
          <w:szCs w:val="24"/>
        </w:rPr>
        <w:t>. г.</w:t>
      </w:r>
    </w:p>
    <w:p w:rsidR="005E76B7" w:rsidRPr="001075A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B7" w:rsidRPr="001075A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5A0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B7">
        <w:rPr>
          <w:rFonts w:ascii="Times New Roman" w:hAnsi="Times New Roman" w:cs="Times New Roman"/>
          <w:b/>
          <w:sz w:val="24"/>
          <w:szCs w:val="24"/>
        </w:rPr>
        <w:t>40.05.03 «Судебная экспертиза»</w:t>
      </w:r>
    </w:p>
    <w:p w:rsidR="005E76B7" w:rsidRPr="001075A0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B7" w:rsidRPr="001075A0" w:rsidRDefault="005E76B7" w:rsidP="005E76B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075A0">
        <w:rPr>
          <w:sz w:val="24"/>
          <w:szCs w:val="24"/>
        </w:rPr>
        <w:t>Понятие правоохранительной деятельности и её признаки.</w:t>
      </w:r>
    </w:p>
    <w:p w:rsidR="005E76B7" w:rsidRPr="001075A0" w:rsidRDefault="005E76B7" w:rsidP="005E76B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075A0">
        <w:rPr>
          <w:sz w:val="24"/>
          <w:szCs w:val="24"/>
        </w:rPr>
        <w:t>Понятие и система правоохранительных органов в Российской Федерации.</w:t>
      </w:r>
    </w:p>
    <w:p w:rsidR="005E76B7" w:rsidRPr="001075A0" w:rsidRDefault="005E76B7" w:rsidP="005E76B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075A0">
        <w:rPr>
          <w:sz w:val="24"/>
          <w:szCs w:val="24"/>
        </w:rPr>
        <w:t>Основные направления правоохранительной деятельности.</w:t>
      </w:r>
    </w:p>
    <w:p w:rsidR="005E76B7" w:rsidRPr="001075A0" w:rsidRDefault="005E76B7" w:rsidP="005E76B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075A0">
        <w:rPr>
          <w:sz w:val="24"/>
          <w:szCs w:val="24"/>
        </w:rPr>
        <w:t>Понятие и признаки судебной власти.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судебной власти.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Символы судебной власти.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становления судебной власти в России.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как основная функция судебной власти.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Обеспечительные функции судебной власти.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и его признаки.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правосудие: понятие и основные формы.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как цифровая платформа: правовое регулирование дистанционных форм доступа граждан к суду. 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Принципы правосудия: понятие и система.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независимости судей: понятие и гарантии.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осуществления правосудия только судом.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равенства граждан и организаций перед законом и судом.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гласности: понятие, содержание, гарантии.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 по уголовным делам.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Состязательность и процессуальное равноправие как принципы правосудия.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разумного срока судопроизводства.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 каждого на получение квалифицированной юридической помощи как принцип правосудия.</w:t>
      </w:r>
    </w:p>
    <w:p w:rsidR="005E76B7" w:rsidRPr="00582BD4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bCs/>
          <w:sz w:val="24"/>
          <w:szCs w:val="24"/>
        </w:rPr>
        <w:t>Способы обеспечения доступа к информации о деятельности судов.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суда в сети Интернет как элемент судебной деятельности: правовое регулирование и виды размещаемой информации.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Формы участия граждан в отправлении правосудия.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Правовой статус присяжных заседателей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Судебная система Российской Федерации: понятие и характеристика.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как орган конституционного контроля.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Особенности статуса судей Конституционного Суда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развития конституционной юстиции в России.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судов общей юрисдикции: понятие, состав, полномочия.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Основные этапы становления и совершенствования системы судов общей юрисдикции.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суды: система, полномочия и особенности правового регулирования.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военных судов в мирное и военное время: историко-правовое и сравнительно-правовое исследование.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Мировой судья как наиболее приближенный к населению орган судебной власти.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мировой юстиции на современном этапе.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организационного обеспечения деятельности мировых судей (сравнительно-правовой анализ законодательства субъектов РФ)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>Районный (городской) суд – основное звено системы судов общей юрисдикции: порядок формирования, полномочия, состав.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районного суда по осуществлению правосудия.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постоянных судебных присутствий в судах общей и арбитражной юрисдикции.</w:t>
      </w:r>
    </w:p>
    <w:p w:rsidR="005E76B7" w:rsidRPr="00042979" w:rsidRDefault="005E76B7" w:rsidP="005E76B7">
      <w:pPr>
        <w:pStyle w:val="a3"/>
        <w:numPr>
          <w:ilvl w:val="0"/>
          <w:numId w:val="10"/>
        </w:numPr>
        <w:tabs>
          <w:tab w:val="left" w:pos="360"/>
          <w:tab w:val="left" w:pos="1080"/>
        </w:tabs>
        <w:spacing w:before="0"/>
        <w:rPr>
          <w:sz w:val="24"/>
          <w:szCs w:val="24"/>
        </w:rPr>
      </w:pPr>
      <w:proofErr w:type="gramStart"/>
      <w:r w:rsidRPr="00042979">
        <w:rPr>
          <w:sz w:val="24"/>
          <w:szCs w:val="24"/>
        </w:rPr>
        <w:t>Верховный суд республики, краевой (областной) суд, суд города   федерального значения, суд автономной области, суд автономного округа: полномочия, состав и структура, организация работы.</w:t>
      </w:r>
      <w:proofErr w:type="gramEnd"/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Апелляционные и кассационные суды общей юрисдикции как звенья судебной системы. 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 РСФСР: организация и полномочия (к 100-летию образования)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Полномочия, состав и структура Верховного Суда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работы Верховного Суда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полномочия мировых судей.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 по интеллектуальным правам как специализированный арбитражный суд.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отставке.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Судейские иммунитеты как гарантии неприкосновенности судьи.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привлечения судьи к уголовной ответственности.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несменяемости судей: понятие, содержание, гарантии.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на должность судьи.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и основания приостановления и прекращения судейских полномочий.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Дисциплинарная ответственность судей в Российской Федерации.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дисциплинарных взысканий в отношении судей: сравнительно-правовое исследование.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аттестация судей в России и зарубежных странах.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Правовое положение председателя суда.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судейской этики как стандарт этического поведения судьи.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судей в социальных сетях.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Аппарат суда: понятие, функции, организация работы.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судьи и секретарь судебного заседания: правовое положение и служебные обязанности. 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Квалификационные коллегии судей в Российской Федерации: состав и полномочия.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формирования судейского корпуса.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Органы судейского сообщества в России и в зарубежных странах: сравнительно-правовой анализ.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съезд судей в системе органов судейского сообщества (к созыву юбилейного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съезда).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судей как элемент судейского статуса.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РГУП как судебная школа: правовой статус и организация дополнительного профессионального образования судей.</w:t>
      </w:r>
    </w:p>
    <w:p w:rsidR="005E76B7" w:rsidRPr="00CB1BA3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A3">
        <w:rPr>
          <w:rFonts w:ascii="Times New Roman" w:hAnsi="Times New Roman" w:cs="Times New Roman"/>
          <w:sz w:val="24"/>
          <w:szCs w:val="24"/>
        </w:rPr>
        <w:lastRenderedPageBreak/>
        <w:t>Непрерывное обучение судей: понятие, формы и международные стандарты организации.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судов, и их полномочия.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Система и структура Судебного департамента при Верховном Суде Российской Федерации.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Судебного департамента при Верховном Суде Российской Федерации.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судов в России и зарубежных странах.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Российской Федерации.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странах БРИКС.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судебной деятельности в зарубежных странах.</w:t>
      </w:r>
    </w:p>
    <w:p w:rsidR="005E76B7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судебного примирителя.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Возникновение и становление российской прокуратуры.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Место прокуратуры в государственном механизме Российской Федерац</w:t>
      </w:r>
      <w:proofErr w:type="gramStart"/>
      <w:r w:rsidRPr="0004297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42979">
        <w:rPr>
          <w:rFonts w:ascii="Times New Roman" w:hAnsi="Times New Roman" w:cs="Times New Roman"/>
          <w:sz w:val="24"/>
          <w:szCs w:val="24"/>
        </w:rPr>
        <w:t xml:space="preserve"> взаимодействие с другими органами власти.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Правовые основы организации деятельности прокуратуры.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Общие и внутриорганизационные принципы деятельности прокуратуры.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органов прокуратуры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Обеспечение социально-материальных условий службы и правовой защиты прокурорских работников.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этики прокурорского работника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гражданских и арбитражных дел судами.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Рассмотрение и разрешение в органах прокуратуры заявлений, жалоб и иных обращений.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органов военной прокуратуры.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прокуратуры в координации деятельности правоохранительных органов по борьбе с преступностью.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Международное сотрудничество органов прокуратуры РФ.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наказаний: система ее органов и основные направления деятельности.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 территориальные органы.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работника органов внутренних дел.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>Организация и полномочия полиции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федеральной службы безопасности: состав и полномочия.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Становление и развитие адвокатуры в России.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Адвокатская палата субъекта Российской Федерации: структура и полномочия.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адвокатских образований в Российской Федерации и их полномочия.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нотариальной палаты субъекта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 деятельности в Российской Федерации.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Понятие, основные задачи и функции Министерства юстиции РФ и его органов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Соединенных штатов Америки.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Германии.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Франции.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Прокуратура Соединенных штатов Америки.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Германии.</w:t>
      </w:r>
    </w:p>
    <w:p w:rsidR="005E76B7" w:rsidRPr="00042979" w:rsidRDefault="005E76B7" w:rsidP="005E76B7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Франции.</w:t>
      </w:r>
    </w:p>
    <w:p w:rsidR="00AB3069" w:rsidRDefault="00AB3069"/>
    <w:sectPr w:rsidR="00AB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CE9"/>
    <w:multiLevelType w:val="hybridMultilevel"/>
    <w:tmpl w:val="B4B2A516"/>
    <w:lvl w:ilvl="0" w:tplc="F40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267D0"/>
    <w:multiLevelType w:val="hybridMultilevel"/>
    <w:tmpl w:val="C12C3CEC"/>
    <w:lvl w:ilvl="0" w:tplc="73C82086">
      <w:start w:val="1"/>
      <w:numFmt w:val="decimal"/>
      <w:lvlText w:val="%1."/>
      <w:lvlJc w:val="left"/>
      <w:rPr>
        <w:rFonts w:eastAsia="Calibr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FD7"/>
    <w:multiLevelType w:val="hybridMultilevel"/>
    <w:tmpl w:val="B156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327"/>
    <w:multiLevelType w:val="hybridMultilevel"/>
    <w:tmpl w:val="FF4478C6"/>
    <w:lvl w:ilvl="0" w:tplc="EDF6A9A0">
      <w:start w:val="1"/>
      <w:numFmt w:val="decimal"/>
      <w:lvlText w:val="%1."/>
      <w:lvlJc w:val="left"/>
      <w:pPr>
        <w:ind w:left="644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63EA"/>
    <w:multiLevelType w:val="hybridMultilevel"/>
    <w:tmpl w:val="B660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7B61"/>
    <w:multiLevelType w:val="hybridMultilevel"/>
    <w:tmpl w:val="6D1EB9AE"/>
    <w:lvl w:ilvl="0" w:tplc="70CE25E0">
      <w:start w:val="1"/>
      <w:numFmt w:val="decimal"/>
      <w:lvlText w:val="%1."/>
      <w:lvlJc w:val="left"/>
      <w:pPr>
        <w:ind w:left="855" w:hanging="495"/>
      </w:pPr>
      <w:rPr>
        <w:rFonts w:eastAsia="MT Extr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7024"/>
    <w:multiLevelType w:val="hybridMultilevel"/>
    <w:tmpl w:val="8FC6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19A275E"/>
    <w:multiLevelType w:val="hybridMultilevel"/>
    <w:tmpl w:val="2D821C70"/>
    <w:lvl w:ilvl="0" w:tplc="CDFAAA5C">
      <w:start w:val="11"/>
      <w:numFmt w:val="decimal"/>
      <w:lvlText w:val="%1."/>
      <w:lvlJc w:val="left"/>
      <w:pPr>
        <w:ind w:left="735" w:hanging="375"/>
      </w:pPr>
      <w:rPr>
        <w:rFonts w:eastAsia="MT Extr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052A"/>
    <w:multiLevelType w:val="hybridMultilevel"/>
    <w:tmpl w:val="BA2E0118"/>
    <w:lvl w:ilvl="0" w:tplc="EDF6A9A0">
      <w:start w:val="1"/>
      <w:numFmt w:val="decimal"/>
      <w:lvlText w:val="%1."/>
      <w:lvlJc w:val="left"/>
      <w:pPr>
        <w:ind w:left="786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86396"/>
    <w:multiLevelType w:val="hybridMultilevel"/>
    <w:tmpl w:val="8FC6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9DB1D0A"/>
    <w:multiLevelType w:val="hybridMultilevel"/>
    <w:tmpl w:val="267E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A26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86E11"/>
    <w:multiLevelType w:val="hybridMultilevel"/>
    <w:tmpl w:val="6FE8A588"/>
    <w:lvl w:ilvl="0" w:tplc="86BC7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60A0F"/>
    <w:multiLevelType w:val="hybridMultilevel"/>
    <w:tmpl w:val="7144A746"/>
    <w:lvl w:ilvl="0" w:tplc="141850F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F4739"/>
    <w:multiLevelType w:val="hybridMultilevel"/>
    <w:tmpl w:val="43D47AC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6B7"/>
    <w:rsid w:val="005E76B7"/>
    <w:rsid w:val="00AB3069"/>
    <w:rsid w:val="00D8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E76B7"/>
    <w:pPr>
      <w:spacing w:before="120"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">
    <w:name w:val="Body Text 2"/>
    <w:basedOn w:val="a"/>
    <w:link w:val="20"/>
    <w:rsid w:val="005E76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E76B7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2"/>
    <w:basedOn w:val="a1"/>
    <w:rsid w:val="005E76B7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4">
    <w:name w:val="Подзаголовок Знак"/>
    <w:link w:val="a5"/>
    <w:uiPriority w:val="99"/>
    <w:locked/>
    <w:rsid w:val="005E76B7"/>
    <w:rPr>
      <w:sz w:val="28"/>
    </w:rPr>
  </w:style>
  <w:style w:type="paragraph" w:styleId="a5">
    <w:name w:val="Subtitle"/>
    <w:basedOn w:val="a"/>
    <w:link w:val="a4"/>
    <w:uiPriority w:val="99"/>
    <w:qFormat/>
    <w:rsid w:val="005E76B7"/>
    <w:pPr>
      <w:spacing w:after="0" w:line="240" w:lineRule="auto"/>
      <w:jc w:val="both"/>
    </w:pPr>
    <w:rPr>
      <w:sz w:val="28"/>
    </w:rPr>
  </w:style>
  <w:style w:type="character" w:customStyle="1" w:styleId="11">
    <w:name w:val="Подзаголовок Знак1"/>
    <w:basedOn w:val="a0"/>
    <w:link w:val="a5"/>
    <w:uiPriority w:val="11"/>
    <w:rsid w:val="005E7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E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6B7"/>
  </w:style>
  <w:style w:type="paragraph" w:styleId="a8">
    <w:name w:val="footer"/>
    <w:basedOn w:val="a"/>
    <w:link w:val="a9"/>
    <w:uiPriority w:val="99"/>
    <w:unhideWhenUsed/>
    <w:rsid w:val="005E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6B7"/>
  </w:style>
  <w:style w:type="paragraph" w:customStyle="1" w:styleId="Default">
    <w:name w:val="Default"/>
    <w:rsid w:val="005E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E7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23405</Characters>
  <Application>Microsoft Office Word</Application>
  <DocSecurity>0</DocSecurity>
  <Lines>195</Lines>
  <Paragraphs>54</Paragraphs>
  <ScaleCrop>false</ScaleCrop>
  <Company/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2022-09-19T10:28:00Z</dcterms:created>
  <dcterms:modified xsi:type="dcterms:W3CDTF">2022-09-19T10:35:00Z</dcterms:modified>
</cp:coreProperties>
</file>