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04BF" w14:textId="77777777" w:rsidR="00321593" w:rsidRDefault="004D336E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оценивания творческого задани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14:paraId="1E35D3AD" w14:textId="77777777" w:rsidR="00321593" w:rsidRDefault="004D336E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(студенты)</w:t>
      </w:r>
    </w:p>
    <w:p w14:paraId="120667D8" w14:textId="77777777" w:rsidR="00321593" w:rsidRDefault="00321593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14:paraId="1ACA94B3" w14:textId="3280F411" w:rsidR="00321593" w:rsidRDefault="004D336E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Объем творческой работы должен составлять </w:t>
      </w:r>
      <w:r w:rsidR="007E52FD">
        <w:rPr>
          <w:rFonts w:ascii="Times New Roman" w:hAnsi="Times New Roman"/>
          <w:color w:val="00000A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-</w:t>
      </w:r>
      <w:r w:rsidR="007E52FD">
        <w:rPr>
          <w:rFonts w:ascii="Times New Roman" w:hAnsi="Times New Roman"/>
          <w:color w:val="00000A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стандартных машинописных страниц (шрифт Times New </w:t>
      </w:r>
      <w:r w:rsidR="0063725B">
        <w:rPr>
          <w:rFonts w:ascii="Times New Roman" w:hAnsi="Times New Roman"/>
          <w:color w:val="00000A"/>
          <w:sz w:val="28"/>
          <w:szCs w:val="28"/>
          <w:lang w:eastAsia="ru-RU"/>
        </w:rPr>
        <w:t>Roman, кегль 14, интервал 1,5).</w:t>
      </w:r>
    </w:p>
    <w:p w14:paraId="68B75896" w14:textId="77777777" w:rsidR="00321593" w:rsidRDefault="004D336E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Структурно творческая работа должна состоять из: </w:t>
      </w:r>
    </w:p>
    <w:p w14:paraId="5CCE7038" w14:textId="77777777" w:rsidR="00321593" w:rsidRDefault="004D336E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– введения, в котором ставится проблема, обосновывается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br/>
        <w:t>ее актуальность, характеризуется степень ее научной разработанности;</w:t>
      </w:r>
    </w:p>
    <w:p w14:paraId="76B40C9A" w14:textId="77777777" w:rsidR="00321593" w:rsidRDefault="004D336E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– основной части, в которой проблема раскрывается и всесторонне анализируется (с критическим изложением основных теоретических подходов к ее решению);</w:t>
      </w:r>
    </w:p>
    <w:p w14:paraId="74545E3D" w14:textId="77777777" w:rsidR="00321593" w:rsidRDefault="004D336E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– заключения, в котором резюмируются основные результаты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br/>
        <w:t>и определяются возможные теоретические и практические перспективы изучения поставленной проблемы.</w:t>
      </w:r>
    </w:p>
    <w:p w14:paraId="0656415A" w14:textId="77777777" w:rsidR="006E7EE7" w:rsidRDefault="004D336E" w:rsidP="006E7EE7">
      <w:pPr>
        <w:pStyle w:val="afa"/>
        <w:ind w:firstLine="540"/>
      </w:pPr>
      <w:r>
        <w:rPr>
          <w:sz w:val="28"/>
          <w:szCs w:val="28"/>
        </w:rPr>
        <w:t>Проверка выполнения творческого задания осуществляется жюри</w:t>
      </w:r>
      <w:r>
        <w:rPr>
          <w:sz w:val="28"/>
          <w:szCs w:val="28"/>
        </w:rPr>
        <w:br/>
        <w:t xml:space="preserve">на основе отработанных и утвержденных матриц ответа. </w:t>
      </w:r>
      <w:r>
        <w:rPr>
          <w:spacing w:val="-4"/>
          <w:sz w:val="28"/>
          <w:szCs w:val="28"/>
        </w:rPr>
        <w:t xml:space="preserve">При этом учитывается полнота изложения темы или проблемы, уровень и глубина знаний по ней, самостоятельность ответов </w:t>
      </w:r>
      <w:r w:rsidR="006E7EE7">
        <w:rPr>
          <w:spacing w:val="-4"/>
          <w:sz w:val="28"/>
          <w:szCs w:val="28"/>
        </w:rPr>
        <w:t>(текст проверяется в системе «Антиплагиат»)</w:t>
      </w:r>
      <w:r w:rsidR="006E7EE7">
        <w:rPr>
          <w:sz w:val="28"/>
          <w:szCs w:val="28"/>
        </w:rPr>
        <w:t xml:space="preserve">. 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1588"/>
      </w:tblGrid>
      <w:tr w:rsidR="00321593" w14:paraId="78408092" w14:textId="77777777">
        <w:tc>
          <w:tcPr>
            <w:tcW w:w="7939" w:type="dxa"/>
          </w:tcPr>
          <w:p w14:paraId="7989CCEA" w14:textId="77777777" w:rsidR="00321593" w:rsidRDefault="004D336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14:paraId="36871BC1" w14:textId="77777777" w:rsidR="00321593" w:rsidRDefault="004D336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21593" w14:paraId="03587C27" w14:textId="77777777">
        <w:tc>
          <w:tcPr>
            <w:tcW w:w="7939" w:type="dxa"/>
          </w:tcPr>
          <w:p w14:paraId="5D91497D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выполнена самостоятельно, автор проявил творческий подход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выполнению задания. </w:t>
            </w:r>
          </w:p>
          <w:p w14:paraId="29BD2258" w14:textId="6B5B707F" w:rsidR="00321593" w:rsidRDefault="004D336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раскрыты полно, логически последовательно, юридически грамотно, имеются ссылки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классические труды ученых, международные</w:t>
            </w:r>
            <w:r w:rsidR="00FF1074">
              <w:rPr>
                <w:rFonts w:ascii="Times New Roman" w:eastAsia="Calibri" w:hAnsi="Times New Roman"/>
                <w:sz w:val="24"/>
                <w:szCs w:val="24"/>
              </w:rPr>
              <w:t xml:space="preserve"> договоры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национальные правовые акты, показано знание проблемных аспектов рассматриваемого вопроса, приведены релевантные примеры, высказана собственная позиция.</w:t>
            </w:r>
          </w:p>
          <w:p w14:paraId="57DB4CF4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показал владение терминологическим и понятийным аппаратом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высоком уровне.</w:t>
            </w:r>
          </w:p>
          <w:p w14:paraId="13241552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сделал самостоятельные выводы, не только знает содержание вопроса, но и соотносит его с другими разделами правоведения, может соотносить содержание норм права и теоретические положения.</w:t>
            </w:r>
          </w:p>
          <w:p w14:paraId="6A5294BF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оформлена в соответствии с предъявляемыми требованиями.</w:t>
            </w:r>
          </w:p>
        </w:tc>
        <w:tc>
          <w:tcPr>
            <w:tcW w:w="1588" w:type="dxa"/>
          </w:tcPr>
          <w:p w14:paraId="7D2158CC" w14:textId="77777777" w:rsidR="00321593" w:rsidRDefault="004D336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61-80 баллов</w:t>
            </w:r>
          </w:p>
        </w:tc>
      </w:tr>
      <w:tr w:rsidR="00321593" w14:paraId="447CD316" w14:textId="77777777">
        <w:tc>
          <w:tcPr>
            <w:tcW w:w="7939" w:type="dxa"/>
          </w:tcPr>
          <w:p w14:paraId="749FA953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выполнена самостоятельно. </w:t>
            </w:r>
          </w:p>
          <w:p w14:paraId="2C2FC818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не в полной мере разобрался в теме исследования, отсутствуют релевантные примеры, не высказана собственная позиция.</w:t>
            </w:r>
          </w:p>
          <w:p w14:paraId="401C0CC5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показал слабое владение терминологическим и понятийным аппаратом. Допускает правовые и иные ошибки.</w:t>
            </w:r>
          </w:p>
          <w:p w14:paraId="0F22C96C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самостоятельные выводы.</w:t>
            </w:r>
          </w:p>
        </w:tc>
        <w:tc>
          <w:tcPr>
            <w:tcW w:w="1588" w:type="dxa"/>
          </w:tcPr>
          <w:p w14:paraId="4495DE45" w14:textId="77777777" w:rsidR="00321593" w:rsidRDefault="004D336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21-40 баллов</w:t>
            </w:r>
          </w:p>
        </w:tc>
      </w:tr>
      <w:tr w:rsidR="00321593" w14:paraId="2DE6702D" w14:textId="77777777">
        <w:tc>
          <w:tcPr>
            <w:tcW w:w="7939" w:type="dxa"/>
          </w:tcPr>
          <w:p w14:paraId="03BABA8D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выполнена несамостоятельно.</w:t>
            </w:r>
          </w:p>
          <w:p w14:paraId="2D93789C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не разобрался в теме.</w:t>
            </w:r>
          </w:p>
          <w:p w14:paraId="0D86B3CB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не проявил юридической грамотности, логичности в изложении материала. </w:t>
            </w:r>
          </w:p>
          <w:p w14:paraId="03AC324A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не владеет терминологическим и понятийным аппаратом.</w:t>
            </w:r>
          </w:p>
          <w:p w14:paraId="0011F590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не сделал самостоятельные выводы.</w:t>
            </w:r>
          </w:p>
          <w:p w14:paraId="4C063D06" w14:textId="77777777" w:rsidR="00321593" w:rsidRDefault="004D336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работы не соответствует предъявляемым требованиям.</w:t>
            </w:r>
          </w:p>
        </w:tc>
        <w:tc>
          <w:tcPr>
            <w:tcW w:w="1588" w:type="dxa"/>
          </w:tcPr>
          <w:p w14:paraId="265FF35D" w14:textId="77777777" w:rsidR="00321593" w:rsidRDefault="00321593">
            <w:pPr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A07F247" w14:textId="77777777" w:rsidR="00321593" w:rsidRDefault="004D336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0-20 баллов</w:t>
            </w:r>
          </w:p>
        </w:tc>
      </w:tr>
    </w:tbl>
    <w:p w14:paraId="7C6A34C7" w14:textId="77777777" w:rsidR="00321593" w:rsidRDefault="00321593">
      <w:pPr>
        <w:spacing w:after="12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1177AC9C" w14:textId="77777777" w:rsidR="00321593" w:rsidRDefault="004D336E">
      <w:pPr>
        <w:spacing w:after="120"/>
        <w:ind w:firstLine="54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Максимально возможное количество баллов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80 баллов. </w:t>
      </w:r>
    </w:p>
    <w:sectPr w:rsidR="00321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41B7" w14:textId="77777777" w:rsidR="00B36B0A" w:rsidRDefault="00B36B0A">
      <w:r>
        <w:separator/>
      </w:r>
    </w:p>
  </w:endnote>
  <w:endnote w:type="continuationSeparator" w:id="0">
    <w:p w14:paraId="10BC8007" w14:textId="77777777" w:rsidR="00B36B0A" w:rsidRDefault="00B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9CC7" w14:textId="77777777" w:rsidR="00B36B0A" w:rsidRDefault="00B36B0A">
      <w:r>
        <w:separator/>
      </w:r>
    </w:p>
  </w:footnote>
  <w:footnote w:type="continuationSeparator" w:id="0">
    <w:p w14:paraId="0C99E0E1" w14:textId="77777777" w:rsidR="00B36B0A" w:rsidRDefault="00B3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3"/>
    <w:rsid w:val="00321593"/>
    <w:rsid w:val="004D336E"/>
    <w:rsid w:val="0063725B"/>
    <w:rsid w:val="006E7EE7"/>
    <w:rsid w:val="007E52FD"/>
    <w:rsid w:val="00B36B0A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DA84"/>
  <w15:docId w15:val="{A66CDEE9-1CDB-41BE-BA31-25A02BE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Светлана Леонидовна</dc:creator>
  <cp:keywords/>
  <dc:description/>
  <cp:lastModifiedBy>Мельникова Марина Николаевна</cp:lastModifiedBy>
  <cp:revision>4</cp:revision>
  <dcterms:created xsi:type="dcterms:W3CDTF">2022-01-12T10:46:00Z</dcterms:created>
  <dcterms:modified xsi:type="dcterms:W3CDTF">2022-01-19T12:08:00Z</dcterms:modified>
</cp:coreProperties>
</file>