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6" w:rsidRPr="005227BB" w:rsidRDefault="003D3A46" w:rsidP="0067660B">
      <w:pPr>
        <w:tabs>
          <w:tab w:val="left" w:pos="1134"/>
        </w:tabs>
        <w:spacing w:after="0" w:line="360" w:lineRule="auto"/>
        <w:ind w:firstLine="709"/>
        <w:jc w:val="center"/>
      </w:pPr>
      <w:r w:rsidRPr="005227BB">
        <w:rPr>
          <w:b/>
          <w:bCs/>
        </w:rPr>
        <w:t>Критерии оценивания конкурсных заданий</w:t>
      </w:r>
    </w:p>
    <w:tbl>
      <w:tblPr>
        <w:tblW w:w="9649" w:type="dxa"/>
        <w:tblInd w:w="-101" w:type="dxa"/>
        <w:tblLayout w:type="fixed"/>
        <w:tblCellMar>
          <w:left w:w="98" w:type="dxa"/>
        </w:tblCellMar>
        <w:tblLook w:val="0000"/>
      </w:tblPr>
      <w:tblGrid>
        <w:gridCol w:w="8504"/>
        <w:gridCol w:w="1145"/>
      </w:tblGrid>
      <w:tr w:rsidR="003D3A46" w:rsidRPr="000D523D">
        <w:trPr>
          <w:trHeight w:val="475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10CD6" w:rsidRDefault="003D3A46" w:rsidP="00DA69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CD6">
              <w:rPr>
                <w:b/>
                <w:bCs/>
                <w:color w:val="000000"/>
                <w:sz w:val="20"/>
                <w:szCs w:val="20"/>
                <w:lang w:eastAsia="ar-SA"/>
              </w:rPr>
              <w:t>Наименование критерии оценки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10CD6" w:rsidRDefault="003D3A46" w:rsidP="00DA696E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0CD6"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3D3A46" w:rsidRPr="000D523D">
        <w:trPr>
          <w:trHeight w:val="228"/>
        </w:trPr>
        <w:tc>
          <w:tcPr>
            <w:tcW w:w="9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10CD6" w:rsidRDefault="003D3A46" w:rsidP="00DA696E">
            <w:pPr>
              <w:widowControl w:val="0"/>
              <w:spacing w:after="0" w:line="240" w:lineRule="auto"/>
              <w:jc w:val="center"/>
            </w:pPr>
            <w:r w:rsidRPr="00410CD6">
              <w:rPr>
                <w:b/>
                <w:bCs/>
                <w:color w:val="000000"/>
                <w:lang w:val="en-US" w:eastAsia="ar-SA"/>
              </w:rPr>
              <w:t xml:space="preserve">I </w:t>
            </w:r>
            <w:r w:rsidRPr="00410CD6">
              <w:rPr>
                <w:b/>
                <w:bCs/>
                <w:color w:val="000000"/>
                <w:lang w:eastAsia="ar-SA"/>
              </w:rPr>
              <w:t>уровень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10CD6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Тестирование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10CD6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10CD6">
              <w:rPr>
                <w:b/>
                <w:bCs/>
              </w:rPr>
              <w:t>10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55DAC" w:rsidRDefault="003D3A46" w:rsidP="00DA696E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55DAC">
              <w:rPr>
                <w:b/>
                <w:bCs/>
                <w:sz w:val="24"/>
                <w:szCs w:val="24"/>
              </w:rPr>
              <w:t>Инвариантная часть тестового задания</w:t>
            </w:r>
            <w:r>
              <w:rPr>
                <w:b/>
                <w:bCs/>
                <w:sz w:val="24"/>
                <w:szCs w:val="24"/>
              </w:rPr>
              <w:t xml:space="preserve">по следующим разделам: </w:t>
            </w:r>
            <w:r>
              <w:rPr>
                <w:sz w:val="20"/>
                <w:szCs w:val="20"/>
              </w:rPr>
              <w:t>Информационные технологии в профессиональной деятельности – 1 вопрос; Системы качества, стандартизации и сертификации – 1 вопрос; Охрана труда, безопасность жизнедеятельности, безопасность окружающей среды – 1 вопрос; Экономика и правовое обеспечение профессиональной деятельности – 1 вопрос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55DAC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5D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55DAC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55DAC">
              <w:rPr>
                <w:sz w:val="20"/>
                <w:szCs w:val="20"/>
              </w:rPr>
              <w:t>ыбор ответа</w:t>
            </w:r>
            <w:r>
              <w:rPr>
                <w:sz w:val="20"/>
                <w:szCs w:val="20"/>
              </w:rPr>
              <w:t xml:space="preserve"> (за один правильный ответ 0,1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55DAC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5DAC">
              <w:rPr>
                <w:sz w:val="20"/>
                <w:szCs w:val="20"/>
              </w:rPr>
              <w:t>0,4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Pr="00D43BF5">
              <w:rPr>
                <w:sz w:val="20"/>
                <w:szCs w:val="20"/>
              </w:rPr>
              <w:t xml:space="preserve">ткрытая форма </w:t>
            </w:r>
            <w:r>
              <w:rPr>
                <w:sz w:val="20"/>
                <w:szCs w:val="20"/>
              </w:rPr>
              <w:t>(за один правильный ответ 0,2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43BF5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43BF5">
              <w:rPr>
                <w:sz w:val="20"/>
                <w:szCs w:val="20"/>
              </w:rPr>
              <w:t>0,8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43BF5">
              <w:rPr>
                <w:sz w:val="20"/>
                <w:szCs w:val="20"/>
              </w:rPr>
              <w:t xml:space="preserve">опрос на соответствие </w:t>
            </w:r>
            <w:r>
              <w:rPr>
                <w:sz w:val="20"/>
                <w:szCs w:val="20"/>
              </w:rPr>
              <w:t>(за один правильный ответ 0,3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43BF5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43BF5">
              <w:rPr>
                <w:sz w:val="20"/>
                <w:szCs w:val="20"/>
              </w:rPr>
              <w:t>1,2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43BF5">
              <w:rPr>
                <w:sz w:val="20"/>
                <w:szCs w:val="20"/>
              </w:rPr>
              <w:t xml:space="preserve">опрос на установление последовательности </w:t>
            </w:r>
            <w:r>
              <w:rPr>
                <w:sz w:val="20"/>
                <w:szCs w:val="20"/>
              </w:rPr>
              <w:t>(за один правильный ответ 0,4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43BF5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43BF5">
              <w:rPr>
                <w:sz w:val="20"/>
                <w:szCs w:val="20"/>
              </w:rPr>
              <w:t>1,6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55DAC" w:rsidRDefault="003D3A46" w:rsidP="00DA696E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55DAC">
              <w:rPr>
                <w:b/>
                <w:bCs/>
                <w:sz w:val="24"/>
                <w:szCs w:val="24"/>
              </w:rPr>
              <w:t>Вариативная часть тестового задания</w:t>
            </w:r>
            <w:r>
              <w:rPr>
                <w:b/>
                <w:bCs/>
                <w:sz w:val="24"/>
                <w:szCs w:val="24"/>
              </w:rPr>
              <w:t xml:space="preserve"> по следующим разделам: </w:t>
            </w:r>
            <w:r>
              <w:rPr>
                <w:sz w:val="20"/>
                <w:szCs w:val="20"/>
              </w:rPr>
              <w:t>Гражданское право и гражданский процесс – 2 вопроса; Конституционное право – 2 вопроса; Теория государства и права – 2 вопроса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D55DAC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5DA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55DAC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-выбор ответа (за один правильный ответ 0,1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011449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449">
              <w:rPr>
                <w:sz w:val="20"/>
                <w:szCs w:val="20"/>
              </w:rPr>
              <w:t>0,6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Pr="00D43BF5">
              <w:rPr>
                <w:sz w:val="20"/>
                <w:szCs w:val="20"/>
              </w:rPr>
              <w:t xml:space="preserve">ткрытая форма </w:t>
            </w:r>
            <w:r>
              <w:rPr>
                <w:sz w:val="20"/>
                <w:szCs w:val="20"/>
              </w:rPr>
              <w:t>(за один правильный ответ 0,2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011449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449">
              <w:rPr>
                <w:sz w:val="20"/>
                <w:szCs w:val="20"/>
              </w:rPr>
              <w:t>1,2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43BF5">
              <w:rPr>
                <w:sz w:val="20"/>
                <w:szCs w:val="20"/>
              </w:rPr>
              <w:t xml:space="preserve">опрос на соответствие </w:t>
            </w:r>
            <w:r>
              <w:rPr>
                <w:sz w:val="20"/>
                <w:szCs w:val="20"/>
              </w:rPr>
              <w:t>(за один правильный ответ 0,3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011449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449">
              <w:rPr>
                <w:sz w:val="20"/>
                <w:szCs w:val="20"/>
              </w:rPr>
              <w:t>1,8</w:t>
            </w:r>
          </w:p>
        </w:tc>
      </w:tr>
      <w:tr w:rsidR="003D3A46" w:rsidRPr="000D523D">
        <w:trPr>
          <w:trHeight w:val="42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43BF5" w:rsidRDefault="003D3A46" w:rsidP="00C421F2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D43BF5">
              <w:rPr>
                <w:sz w:val="20"/>
                <w:szCs w:val="20"/>
              </w:rPr>
              <w:t xml:space="preserve">опрос на установление последовательности </w:t>
            </w:r>
            <w:r>
              <w:rPr>
                <w:sz w:val="20"/>
                <w:szCs w:val="20"/>
              </w:rPr>
              <w:t>(за один правильный ответ 0,4 балла)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011449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449">
              <w:rPr>
                <w:sz w:val="20"/>
                <w:szCs w:val="20"/>
              </w:rPr>
              <w:t>2,4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3D3A46" w:rsidRPr="005227BB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227BB">
              <w:rPr>
                <w:b/>
                <w:bCs/>
              </w:rPr>
              <w:t>П</w:t>
            </w:r>
            <w:r>
              <w:rPr>
                <w:b/>
                <w:bCs/>
              </w:rPr>
              <w:t>еревод профессионального текста (сообщения)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D3A46" w:rsidRPr="005227BB" w:rsidRDefault="003D3A46" w:rsidP="00DA696E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1DD2">
              <w:rPr>
                <w:b/>
                <w:bCs/>
              </w:rPr>
              <w:t>10</w:t>
            </w:r>
            <w:bookmarkStart w:id="0" w:name="_GoBack"/>
            <w:bookmarkEnd w:id="0"/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0E1757" w:rsidRDefault="003D3A46" w:rsidP="00713418">
            <w:pPr>
              <w:jc w:val="both"/>
              <w:rPr>
                <w:b/>
                <w:bCs/>
                <w:sz w:val="24"/>
                <w:szCs w:val="24"/>
              </w:rPr>
            </w:pPr>
            <w:r w:rsidRPr="000E1757">
              <w:rPr>
                <w:b/>
                <w:bCs/>
                <w:sz w:val="24"/>
                <w:szCs w:val="24"/>
              </w:rPr>
              <w:t>Перевод текста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0E1757" w:rsidRDefault="003D3A46" w:rsidP="007134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-переведено 90-100% текста. Текст перевода полностью соответствует содержанию оригинального текста. Стилистика текста, языковые нормы и правила языка перевода соблюдены. Все профессиональные термины переведены правильно в соответствии с контекстом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-переведено 80-90% текста. Погрешности перевода не нарушают общего смысла оригинала с соблюдением языковых норм и правил языка перевода на 80-90%. Все профессиональные термины переведены правильно в соответствии с контекстом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-переведено 70-80% текста. Ошибки приводят к неточной передаче смысла оригинала. Языковые нормы и правила языка перевода соблюдены на 60-70%. Присутствуют незначительные ошибки в переводе профессиональных терминов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-ошибки представляют собой искажение содержания оригинала.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 xml:space="preserve">-ошибки представляют </w:t>
            </w:r>
            <w:r>
              <w:rPr>
                <w:sz w:val="20"/>
                <w:szCs w:val="20"/>
              </w:rPr>
              <w:t>собой</w:t>
            </w:r>
            <w:r w:rsidRPr="00713418">
              <w:rPr>
                <w:sz w:val="20"/>
                <w:szCs w:val="20"/>
              </w:rPr>
              <w:t xml:space="preserve"> грубое искажение содержания оригинала.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-ошибки представляют собой грубое искажение содержания оригинала ИЛИ перевод отсутствует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0E1757" w:rsidRDefault="003D3A46" w:rsidP="00713418">
            <w:pPr>
              <w:rPr>
                <w:b/>
                <w:bCs/>
                <w:sz w:val="24"/>
                <w:szCs w:val="24"/>
              </w:rPr>
            </w:pPr>
            <w:r w:rsidRPr="000E1757"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0E1757" w:rsidRDefault="003D3A46" w:rsidP="00713418">
            <w:pPr>
              <w:jc w:val="center"/>
              <w:rPr>
                <w:b/>
                <w:bCs/>
                <w:sz w:val="24"/>
                <w:szCs w:val="24"/>
              </w:rPr>
            </w:pPr>
            <w:r w:rsidRPr="000E17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-дан правильный ответ на 5 вопросов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-ответ неверный ИЛИ ответ отсутствует на 1 вопрос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-ответ неверный ИЛИ ответ отсутствует на 2 вопроса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-ответ неверный ИЛИ ответ отсутствует на 3 вопроса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-ответ неверный ИЛИ ответ отсутствует на 4 вопроса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both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-ответ неверный ИЛИ ответ отсутствует на 5 вопросов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713418" w:rsidRDefault="003D3A46" w:rsidP="00713418">
            <w:pPr>
              <w:jc w:val="center"/>
              <w:rPr>
                <w:sz w:val="20"/>
                <w:szCs w:val="20"/>
              </w:rPr>
            </w:pPr>
            <w:r w:rsidRPr="00713418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</w:pPr>
            <w:r w:rsidRPr="005227BB">
              <w:rPr>
                <w:b/>
                <w:bCs/>
              </w:rPr>
              <w:t>Задание п</w:t>
            </w:r>
            <w:r>
              <w:rPr>
                <w:b/>
                <w:bCs/>
              </w:rPr>
              <w:t>о организации работы коллектива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227BB">
              <w:rPr>
                <w:b/>
                <w:bCs/>
              </w:rPr>
              <w:t>10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 Подготовить распорядительный документ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AE4F8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E4F8D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Общие требования к оформлению </w:t>
            </w:r>
            <w:r w:rsidRPr="00AE4F8D">
              <w:rPr>
                <w:sz w:val="20"/>
                <w:szCs w:val="20"/>
              </w:rPr>
              <w:t>(тип и размер шрифта; междустрочный интервал; выравнивание текста по ширине; абзацный отступ; размер полей)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 без ошибок ИЛИ допущены</w:t>
            </w: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1-2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>-допущено более 2-х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Состав реквизитов документа </w:t>
            </w: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Pr="00AE4F8D">
              <w:rPr>
                <w:sz w:val="20"/>
                <w:szCs w:val="20"/>
              </w:rPr>
              <w:t>наличие наименования организации, вида документа, регистрационный номер, дата ре</w:t>
            </w:r>
            <w:r>
              <w:rPr>
                <w:sz w:val="20"/>
                <w:szCs w:val="20"/>
              </w:rPr>
              <w:t>гистрации</w:t>
            </w:r>
            <w:r w:rsidRPr="00AE4F8D">
              <w:rPr>
                <w:sz w:val="20"/>
                <w:szCs w:val="20"/>
              </w:rPr>
              <w:t>, место составления (издания) документа, заголовок к тексту, подпись, виза согласования, виза ознакомления, отметка об исполнителе, отметка о направлении в дело)в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rPr>
                <w:sz w:val="20"/>
                <w:szCs w:val="20"/>
              </w:rPr>
            </w:pP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 ИЛИ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-допущены 2-3 ошиб</w:t>
            </w:r>
            <w:r w:rsidRPr="00AE4F8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-допущено 4-5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-допущено более 5-ти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>Оформление реквизитов документа</w:t>
            </w:r>
            <w:r w:rsidRPr="00AE4F8D">
              <w:rPr>
                <w:sz w:val="20"/>
                <w:szCs w:val="20"/>
              </w:rPr>
              <w:t xml:space="preserve"> (оформление полностью соответствует нормативным требованиям в соответствии с ГОСТ Р 7.0.97-2016)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AE4F8D">
              <w:rPr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360" w:lineRule="auto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- соответствует</w:t>
            </w:r>
            <w:r>
              <w:rPr>
                <w:sz w:val="20"/>
                <w:szCs w:val="20"/>
              </w:rPr>
              <w:t xml:space="preserve"> ИЛИ допущено 1-3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AE4F8D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допущено более 3-х ошибок ИЛИ</w:t>
            </w:r>
            <w:r w:rsidRPr="00AE4F8D">
              <w:rPr>
                <w:sz w:val="20"/>
                <w:szCs w:val="20"/>
              </w:rPr>
              <w:t xml:space="preserve"> не соответствует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AE4F8D">
              <w:rPr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709"/>
              <w:jc w:val="both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 xml:space="preserve">Формулировка частей текста документа соответствует заданию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- </w:t>
            </w:r>
            <w:r w:rsidRPr="00AE4F8D">
              <w:rPr>
                <w:sz w:val="20"/>
                <w:szCs w:val="20"/>
              </w:rPr>
              <w:t>наличие в тексте констатирующей и распорядительной частей, правильные формулировки в частях текста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>- отсутствие отдельных частей текста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E4F8D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E4F8D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734311" w:rsidRDefault="003D3A46" w:rsidP="00713418">
            <w:pPr>
              <w:spacing w:after="0" w:line="240" w:lineRule="auto"/>
              <w:ind w:right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Подбор</w:t>
            </w:r>
            <w:r w:rsidRPr="00734311">
              <w:rPr>
                <w:b/>
                <w:bCs/>
                <w:sz w:val="24"/>
                <w:szCs w:val="24"/>
              </w:rPr>
              <w:t xml:space="preserve"> персонала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734311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3431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A80C78" w:rsidRDefault="003D3A46" w:rsidP="00713418">
            <w:pPr>
              <w:spacing w:after="0" w:line="240" w:lineRule="auto"/>
              <w:ind w:right="709"/>
              <w:jc w:val="both"/>
              <w:rPr>
                <w:b/>
                <w:bCs/>
                <w:sz w:val="20"/>
                <w:szCs w:val="20"/>
              </w:rPr>
            </w:pPr>
            <w:r w:rsidRPr="00A80C78">
              <w:rPr>
                <w:b/>
                <w:bCs/>
                <w:sz w:val="20"/>
                <w:szCs w:val="20"/>
              </w:rPr>
              <w:t>Подобранный персонал соответствует квалификационным требованиям, предъявляемым к кандидатуре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907087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80C78" w:rsidRDefault="003D3A46" w:rsidP="00713418">
            <w:pPr>
              <w:widowControl w:val="0"/>
              <w:spacing w:after="0" w:line="240" w:lineRule="auto"/>
              <w:rPr>
                <w:kern w:val="1"/>
                <w:sz w:val="20"/>
                <w:szCs w:val="20"/>
                <w:lang w:eastAsia="ar-SA"/>
              </w:rPr>
            </w:pPr>
            <w:r w:rsidRPr="00A80C78">
              <w:rPr>
                <w:kern w:val="1"/>
                <w:sz w:val="20"/>
                <w:szCs w:val="20"/>
                <w:lang w:eastAsia="ar-SA"/>
              </w:rPr>
              <w:t>- правильный ответ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с обоснованием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80C78" w:rsidRDefault="003D3A46" w:rsidP="00527931">
            <w:pPr>
              <w:widowControl w:val="0"/>
              <w:spacing w:after="0" w:line="240" w:lineRule="auto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- правильный ответ, в обосновании допущены неточности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80C78" w:rsidRDefault="003D3A46" w:rsidP="00713418">
            <w:pPr>
              <w:widowControl w:val="0"/>
              <w:spacing w:after="0" w:line="240" w:lineRule="auto"/>
              <w:rPr>
                <w:kern w:val="1"/>
                <w:sz w:val="20"/>
                <w:szCs w:val="20"/>
                <w:lang w:eastAsia="ar-SA"/>
              </w:rPr>
            </w:pPr>
            <w:r w:rsidRPr="00A80C78">
              <w:rPr>
                <w:kern w:val="1"/>
                <w:sz w:val="20"/>
                <w:szCs w:val="20"/>
                <w:lang w:eastAsia="ar-SA"/>
              </w:rPr>
              <w:t>- ответ неверный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ИЛИ обоснование неверное ИЛИ обоснование отсутствует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77428C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AE4F8D" w:rsidRDefault="003D3A46" w:rsidP="0071341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Состав реквизитов документа </w:t>
            </w: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</w:rPr>
              <w:t>наличие наименования структурного подразделения</w:t>
            </w:r>
            <w:r w:rsidRPr="00AE4F8D">
              <w:rPr>
                <w:sz w:val="20"/>
                <w:szCs w:val="20"/>
              </w:rPr>
              <w:t>, вида документа, регистр</w:t>
            </w:r>
            <w:r>
              <w:rPr>
                <w:sz w:val="20"/>
                <w:szCs w:val="20"/>
              </w:rPr>
              <w:t>ационный номер, дата,</w:t>
            </w:r>
            <w:r w:rsidRPr="00AE4F8D">
              <w:rPr>
                <w:sz w:val="20"/>
                <w:szCs w:val="20"/>
              </w:rPr>
              <w:t xml:space="preserve"> заголовок к тексту, </w:t>
            </w:r>
            <w:r>
              <w:rPr>
                <w:sz w:val="20"/>
                <w:szCs w:val="20"/>
              </w:rPr>
              <w:t xml:space="preserve">текст, адресат, </w:t>
            </w:r>
            <w:r w:rsidRPr="00AE4F8D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составителя)</w:t>
            </w:r>
            <w:r w:rsidRPr="00AE4F8D">
              <w:rPr>
                <w:sz w:val="20"/>
                <w:szCs w:val="20"/>
              </w:rPr>
              <w:t xml:space="preserve">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B66DA7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Default="003D3A46" w:rsidP="00713418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 ИЛИ допущены</w:t>
            </w:r>
            <w:r w:rsidRPr="00AE4F8D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1</w:t>
            </w: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-3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80C78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80C78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Default="003D3A46" w:rsidP="00713418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-допущено более 3-х</w:t>
            </w:r>
            <w:r w:rsidRPr="00AE4F8D">
              <w:rPr>
                <w:sz w:val="20"/>
                <w:szCs w:val="20"/>
              </w:rPr>
              <w:t xml:space="preserve">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A80C78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A80C78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29469E" w:rsidRDefault="003D3A46" w:rsidP="00713418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Общие требованияк оформлению </w:t>
            </w:r>
            <w:r w:rsidRPr="00CB6E51">
              <w:rPr>
                <w:sz w:val="20"/>
                <w:szCs w:val="20"/>
              </w:rPr>
              <w:t>(тип и размер шрифта; междустрочный интервал; выравнивание текста по ширине; абзацный отступ; размер полей)</w:t>
            </w:r>
            <w:r w:rsidRPr="00AE4F8D">
              <w:rPr>
                <w:sz w:val="20"/>
                <w:szCs w:val="20"/>
              </w:rPr>
              <w:t>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B66DA7" w:rsidRDefault="003D3A46" w:rsidP="00713418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66DA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907087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07087">
              <w:rPr>
                <w:color w:val="000000"/>
                <w:kern w:val="1"/>
                <w:sz w:val="20"/>
                <w:szCs w:val="20"/>
                <w:lang w:eastAsia="ar-SA"/>
              </w:rPr>
              <w:t>- без ошибок</w:t>
            </w:r>
            <w:r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ИЛИ допущены 1-2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B66DA7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B66DA7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77428C" w:rsidRDefault="003D3A46" w:rsidP="00713418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-допущено более 2-х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B66DA7" w:rsidRDefault="003D3A46" w:rsidP="00713418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B66DA7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254"/>
        </w:trPr>
        <w:tc>
          <w:tcPr>
            <w:tcW w:w="9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</w:pPr>
            <w:r w:rsidRPr="005227BB">
              <w:rPr>
                <w:b/>
                <w:bCs/>
              </w:rPr>
              <w:t>II уровень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Инвариантная часть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227BB">
              <w:rPr>
                <w:b/>
                <w:bCs/>
              </w:rPr>
              <w:t>35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227BB">
              <w:rPr>
                <w:b/>
                <w:bCs/>
                <w:sz w:val="24"/>
                <w:szCs w:val="24"/>
              </w:rPr>
              <w:t>Задача 1.Дать юридическую оценку си</w:t>
            </w:r>
            <w:r>
              <w:rPr>
                <w:b/>
                <w:bCs/>
                <w:sz w:val="24"/>
                <w:szCs w:val="24"/>
              </w:rPr>
              <w:t>туации</w:t>
            </w:r>
            <w:r w:rsidRPr="005227BB">
              <w:rPr>
                <w:b/>
                <w:bCs/>
                <w:sz w:val="24"/>
                <w:szCs w:val="24"/>
              </w:rPr>
              <w:t xml:space="preserve"> с учетом нормативных правовых актов, </w:t>
            </w:r>
            <w:r>
              <w:rPr>
                <w:b/>
                <w:bCs/>
                <w:sz w:val="24"/>
                <w:szCs w:val="24"/>
              </w:rPr>
              <w:t>используя СПС КонсультантПлюс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5227BB" w:rsidRDefault="003D3A46" w:rsidP="00713418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713418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C7E1C">
              <w:rPr>
                <w:b/>
                <w:bCs/>
                <w:sz w:val="20"/>
                <w:szCs w:val="20"/>
              </w:rPr>
              <w:t>Ответ на вопрос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71341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7134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</w:t>
            </w:r>
            <w:r>
              <w:rPr>
                <w:sz w:val="20"/>
                <w:szCs w:val="20"/>
              </w:rPr>
              <w:t>снованием, с верными ссылками</w:t>
            </w:r>
            <w:r w:rsidRPr="001302CB">
              <w:rPr>
                <w:sz w:val="20"/>
                <w:szCs w:val="20"/>
              </w:rPr>
              <w:t xml:space="preserve">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71341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C87F4A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71341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C87F4A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71341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71341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2B5833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2B583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2B5833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C7E1C">
              <w:rPr>
                <w:b/>
                <w:bCs/>
                <w:sz w:val="20"/>
                <w:szCs w:val="20"/>
              </w:rPr>
              <w:t>Ответ на вопрос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2B583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 xml:space="preserve">- правильный ответ с раскрытым обоснованием, с </w:t>
            </w:r>
            <w:r>
              <w:rPr>
                <w:sz w:val="20"/>
                <w:szCs w:val="20"/>
              </w:rPr>
              <w:t>верными ссылками</w:t>
            </w:r>
            <w:r w:rsidRPr="001302CB">
              <w:rPr>
                <w:sz w:val="20"/>
                <w:szCs w:val="20"/>
              </w:rPr>
              <w:t xml:space="preserve">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 на вопрос 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 xml:space="preserve">- правильный ответ с раскрытым обоснованием, с </w:t>
            </w:r>
            <w:r>
              <w:rPr>
                <w:sz w:val="20"/>
                <w:szCs w:val="20"/>
              </w:rPr>
              <w:t>верными ссылками</w:t>
            </w:r>
            <w:r w:rsidRPr="001302CB">
              <w:rPr>
                <w:sz w:val="20"/>
                <w:szCs w:val="20"/>
              </w:rPr>
              <w:t xml:space="preserve">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240000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Составить</w:t>
            </w:r>
            <w:r w:rsidRPr="00240000">
              <w:rPr>
                <w:b/>
                <w:bCs/>
                <w:sz w:val="24"/>
                <w:szCs w:val="24"/>
              </w:rPr>
              <w:t xml:space="preserve"> исковое заявление на основании предложенной ситу</w:t>
            </w:r>
            <w:r>
              <w:rPr>
                <w:b/>
                <w:bCs/>
                <w:sz w:val="24"/>
                <w:szCs w:val="24"/>
              </w:rPr>
              <w:t>ации, используя СПС КонсультантПлюс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240000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и основание </w:t>
            </w:r>
            <w:r w:rsidRPr="00B21987">
              <w:rPr>
                <w:b/>
                <w:bCs/>
                <w:sz w:val="20"/>
                <w:szCs w:val="20"/>
              </w:rPr>
              <w:t>иска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определе</w:t>
            </w:r>
            <w:r w:rsidRPr="00B2198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-неправильно определены</w:t>
            </w:r>
            <w:r w:rsidRPr="00B21987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987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и с</w:t>
            </w:r>
            <w:r w:rsidRPr="00B21987">
              <w:rPr>
                <w:b/>
                <w:bCs/>
                <w:sz w:val="20"/>
                <w:szCs w:val="20"/>
              </w:rPr>
              <w:t>одержание искового заявления соответствует требо</w:t>
            </w:r>
            <w:r>
              <w:rPr>
                <w:b/>
                <w:bCs/>
                <w:sz w:val="20"/>
                <w:szCs w:val="20"/>
              </w:rPr>
              <w:t>ваниям ГПК РФ и условию задачи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-соответствует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-соответствует с незначительными ошибками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 соответствует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21987">
              <w:rPr>
                <w:b/>
                <w:bCs/>
                <w:sz w:val="20"/>
                <w:szCs w:val="20"/>
              </w:rPr>
              <w:t>Подсудность дела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21987">
              <w:rPr>
                <w:sz w:val="20"/>
                <w:szCs w:val="20"/>
              </w:rPr>
              <w:t>-правильно определена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21987">
              <w:rPr>
                <w:sz w:val="20"/>
                <w:szCs w:val="20"/>
              </w:rPr>
              <w:t>- непра</w:t>
            </w:r>
            <w:r>
              <w:rPr>
                <w:sz w:val="20"/>
                <w:szCs w:val="20"/>
              </w:rPr>
              <w:t>вильно определена ИЛИ оставлена без изменений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21987">
              <w:rPr>
                <w:b/>
                <w:bCs/>
                <w:sz w:val="20"/>
                <w:szCs w:val="20"/>
              </w:rPr>
              <w:t>Цена иска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произведен расчет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-неправильно произведен расчет ИЛИ отсутствует ответ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21987">
              <w:rPr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 рассчитана в соответствии с ценой иска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-неправильно рассчитана ИЛИ отсутствует ответ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приложения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-допущено 1-3 ошибки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-допущено более 3-х ошибок ИЛИ приложение оставлено без изменений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21987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240000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3. Дать</w:t>
            </w:r>
            <w:r w:rsidRPr="00240000">
              <w:rPr>
                <w:b/>
                <w:bCs/>
                <w:sz w:val="24"/>
                <w:szCs w:val="24"/>
              </w:rPr>
              <w:t xml:space="preserve"> юридическую оценку ситуации с учетом нормативных правовых акт</w:t>
            </w:r>
            <w:r>
              <w:rPr>
                <w:b/>
                <w:bCs/>
                <w:sz w:val="24"/>
                <w:szCs w:val="24"/>
              </w:rPr>
              <w:t>ов, используя СПС КонсультантПлюс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240000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C7E1C">
              <w:rPr>
                <w:b/>
                <w:bCs/>
                <w:sz w:val="20"/>
                <w:szCs w:val="20"/>
              </w:rPr>
              <w:t>Ответ на вопрос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 xml:space="preserve">- правильный ответ с раскрытым обоснованием, с </w:t>
            </w:r>
            <w:r>
              <w:rPr>
                <w:sz w:val="20"/>
                <w:szCs w:val="20"/>
              </w:rPr>
              <w:t>верными ссылками</w:t>
            </w:r>
            <w:r w:rsidRPr="001302CB">
              <w:rPr>
                <w:sz w:val="20"/>
                <w:szCs w:val="20"/>
              </w:rPr>
              <w:t xml:space="preserve">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C7E1C">
              <w:rPr>
                <w:b/>
                <w:bCs/>
                <w:sz w:val="20"/>
                <w:szCs w:val="20"/>
              </w:rPr>
              <w:t>Ответ на вопрос 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 xml:space="preserve">- правильный ответ с раскрытым обоснованием, с </w:t>
            </w:r>
            <w:r>
              <w:rPr>
                <w:sz w:val="20"/>
                <w:szCs w:val="20"/>
              </w:rPr>
              <w:t>верными ссылками</w:t>
            </w:r>
            <w:r w:rsidRPr="001302CB">
              <w:rPr>
                <w:sz w:val="20"/>
                <w:szCs w:val="20"/>
              </w:rPr>
              <w:t>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C7E1C">
              <w:rPr>
                <w:b/>
                <w:bCs/>
                <w:sz w:val="20"/>
                <w:szCs w:val="20"/>
              </w:rPr>
              <w:t>Ответ на вопрос 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 xml:space="preserve">- правильный ответ с раскрытым обоснованием, с </w:t>
            </w:r>
            <w:r>
              <w:rPr>
                <w:sz w:val="20"/>
                <w:szCs w:val="20"/>
              </w:rPr>
              <w:t>верными ссылками</w:t>
            </w:r>
            <w:r w:rsidRPr="001302CB">
              <w:rPr>
                <w:sz w:val="20"/>
                <w:szCs w:val="20"/>
              </w:rPr>
              <w:t>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с раскрытым обоснованием, с верными ссылками на положения нормативных правовых актов, но без включения судебной практики ИЛИ правильный ответ с неполным обоснованием, но с верными ссылками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судебной практики ИЛИ правильный ответ с раскрытым обоснованием, но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правильный ответ без обоснования, но с верными ссылками на положения нормативных правовых актов и без включения судебной практики ИЛИ правильный ответ с неполным обоснованием и ссылками на положения нормативных правовых актов и без включения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cantSplit/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D3A46" w:rsidRPr="001302CB" w:rsidRDefault="003D3A46" w:rsidP="001302CB">
            <w:pPr>
              <w:tabs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302CB">
              <w:rPr>
                <w:sz w:val="20"/>
                <w:szCs w:val="20"/>
              </w:rPr>
              <w:t>- неправильный ответ ИЛИ правильный ответ, но без обоснования и без ссылок на положения нормативных правовых актов и судебной практики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6" w:rsidRPr="00BC7E1C" w:rsidRDefault="003D3A46" w:rsidP="001302CB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C7E1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Default="003D3A46" w:rsidP="001302CB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227BB">
              <w:rPr>
                <w:b/>
                <w:bCs/>
              </w:rPr>
              <w:t>Вариативная часть</w:t>
            </w:r>
          </w:p>
          <w:p w:rsidR="003D3A46" w:rsidRPr="005227BB" w:rsidRDefault="003D3A46" w:rsidP="001302C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специальность 40.02.03 Право и судебное администрирование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240000" w:rsidRDefault="003D3A46" w:rsidP="001302C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40000">
              <w:rPr>
                <w:b/>
                <w:bCs/>
              </w:rPr>
              <w:t>35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931306" w:rsidRDefault="003D3A46" w:rsidP="001302CB">
            <w:pPr>
              <w:spacing w:after="0" w:line="240" w:lineRule="auto"/>
              <w:ind w:left="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 Подготовить</w:t>
            </w:r>
            <w:r w:rsidRPr="004A59F7">
              <w:rPr>
                <w:b/>
                <w:bCs/>
                <w:sz w:val="24"/>
                <w:szCs w:val="24"/>
                <w:lang w:eastAsia="ru-RU"/>
              </w:rPr>
              <w:t>служебный документ федерального суда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931306" w:rsidRDefault="003D3A46" w:rsidP="001302C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130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Общие требования к оформлению </w:t>
            </w:r>
            <w:r w:rsidRPr="006527DC">
              <w:rPr>
                <w:sz w:val="20"/>
                <w:szCs w:val="20"/>
              </w:rPr>
              <w:t>(тип и размер шрифта; междустрочный интервал; выравнивание текста по ширине; абзацный отступ; размер полей)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 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-допущена 1ошибка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-допущены 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-допущено более 2-х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Состав реквизитов документа </w:t>
            </w: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(</w:t>
            </w:r>
            <w:r w:rsidRPr="006527DC">
              <w:rPr>
                <w:sz w:val="20"/>
                <w:szCs w:val="20"/>
              </w:rPr>
              <w:t>наличие углового бланка</w:t>
            </w:r>
            <w:r>
              <w:rPr>
                <w:sz w:val="20"/>
                <w:szCs w:val="20"/>
              </w:rPr>
              <w:t xml:space="preserve">, </w:t>
            </w:r>
            <w:r w:rsidRPr="00DF69CC">
              <w:rPr>
                <w:sz w:val="20"/>
                <w:szCs w:val="20"/>
              </w:rPr>
              <w:t>указание на наличие Герба России, наличие адресата, вид документа и наличие заголовка к тексту, дату отправления, исходящий номер, подпись, отметка об исполнителе) в соответствии с ГОСТ Р 7.0.97-2016 и приказами Судебного департамента при ВС РФ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360" w:lineRule="auto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-допущены 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-допущены 3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-допущено более 3-х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>Оформление реквизитов документа</w:t>
            </w:r>
            <w:r w:rsidRPr="006527DC">
              <w:rPr>
                <w:sz w:val="20"/>
                <w:szCs w:val="20"/>
              </w:rPr>
              <w:t xml:space="preserve"> (оформление полностью соответствует нормативным требованиям в соответствии </w:t>
            </w:r>
            <w:r>
              <w:rPr>
                <w:sz w:val="20"/>
                <w:szCs w:val="20"/>
              </w:rPr>
              <w:t xml:space="preserve">с </w:t>
            </w:r>
            <w:r w:rsidRPr="00DF69CC">
              <w:rPr>
                <w:sz w:val="20"/>
                <w:szCs w:val="20"/>
              </w:rPr>
              <w:t>ФЗот 23.06.2014 N 154, ГОСТ Р 7.0.97-2016) и приказам Судебного департамента при ВС РФ (центрирование, наименование суда, падеж, почтовый адрес, наименование адресата и его почтовый адрес)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360" w:lineRule="auto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 соответствует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527DC">
              <w:rPr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 соответствует,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527DC"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 соответствует, допущены 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527DC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 не соответствует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6527DC">
              <w:rPr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709"/>
              <w:jc w:val="both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 xml:space="preserve">Формулировка содержательной части соответствует заданию и Инструкции по судебному делопроизводству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color w:val="000000"/>
                <w:kern w:val="1"/>
                <w:sz w:val="20"/>
                <w:szCs w:val="20"/>
                <w:lang w:eastAsia="ar-SA"/>
              </w:rPr>
              <w:t>-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6527DC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-допущено более 1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527D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6527DC" w:rsidRDefault="003D3A46" w:rsidP="009C26DB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6527DC"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  <w:t>Грамотность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7D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F69CC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</w:pPr>
            <w:r w:rsidRPr="00DF69CC">
              <w:rPr>
                <w:sz w:val="20"/>
                <w:szCs w:val="20"/>
              </w:rPr>
              <w:t>- в тексте документа отсутствуют лексические, грамматические, синтаксические, пунктуационные, стилистические ошибки ИЛИ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7DC">
              <w:rPr>
                <w:sz w:val="24"/>
                <w:szCs w:val="24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DF69CC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</w:pPr>
            <w:r w:rsidRPr="00DF69CC">
              <w:rPr>
                <w:kern w:val="3"/>
                <w:sz w:val="20"/>
                <w:szCs w:val="20"/>
              </w:rPr>
              <w:t xml:space="preserve">- в тексте документа допущено более 1 лексической, грамматической, </w:t>
            </w:r>
            <w:r w:rsidRPr="00DF69CC">
              <w:rPr>
                <w:sz w:val="20"/>
                <w:szCs w:val="20"/>
              </w:rPr>
              <w:t>синтаксические, пунктуационные</w:t>
            </w:r>
            <w:r w:rsidRPr="00DF69CC">
              <w:rPr>
                <w:kern w:val="3"/>
                <w:sz w:val="20"/>
                <w:szCs w:val="20"/>
              </w:rPr>
              <w:t>, стилистической ошибки (в совокупности)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527DC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527DC">
              <w:rPr>
                <w:sz w:val="24"/>
                <w:szCs w:val="24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6C7C53" w:rsidRDefault="003D3A46" w:rsidP="009C26D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 Подготовить текст судебного акта для размещения на официальном сайте суда в сети Интернет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6C7C53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-без о</w:t>
            </w:r>
            <w:r>
              <w:rPr>
                <w:sz w:val="20"/>
                <w:szCs w:val="20"/>
              </w:rPr>
              <w:t>шибок (деперсонификация вводной</w:t>
            </w:r>
            <w:r w:rsidRPr="00C02592">
              <w:rPr>
                <w:sz w:val="20"/>
                <w:szCs w:val="20"/>
              </w:rPr>
              <w:t>, описательно-мотивировочной, резолютивной части судебного акта)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 xml:space="preserve">-допущены 1-2 ошибки только в описательно-мотивировочной части судебного акта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 xml:space="preserve">-допущены 3-4 ошибки только в описательно-мотивировочной части судебного акта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8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 xml:space="preserve">-допущены 5-6 ошибки только в описательно-мотивировочной части судебного акта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100" w:lineRule="atLeast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 xml:space="preserve">-допущена 1 ошибка в вводной части судебного акта ИЛИ </w:t>
            </w:r>
            <w:r>
              <w:rPr>
                <w:sz w:val="20"/>
                <w:szCs w:val="20"/>
              </w:rPr>
              <w:t xml:space="preserve">в </w:t>
            </w:r>
            <w:r w:rsidRPr="00C02592">
              <w:rPr>
                <w:sz w:val="20"/>
                <w:szCs w:val="20"/>
              </w:rPr>
              <w:t>резолютивной части судебного акта</w:t>
            </w:r>
          </w:p>
          <w:p w:rsidR="003D3A46" w:rsidRPr="00C02592" w:rsidRDefault="003D3A46" w:rsidP="009C26DB">
            <w:pPr>
              <w:spacing w:after="0" w:line="100" w:lineRule="atLeast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 xml:space="preserve">- допущено более 6 ошибок в описательно-мотивировочной части судебного акта </w:t>
            </w:r>
          </w:p>
          <w:p w:rsidR="003D3A46" w:rsidRPr="00C02592" w:rsidRDefault="003D3A46" w:rsidP="009C26DB">
            <w:pPr>
              <w:spacing w:after="0" w:line="100" w:lineRule="atLeast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в описательно-мотивировочной части судебного акта проведено обезличивание законов, подзаконных актов, иных актов государственных органов, органов субъектов Российской Федерации, муниципальных органов, иных органов и должностных лиц, номеров листов дела, при исследовании доказательств</w:t>
            </w:r>
          </w:p>
          <w:p w:rsidR="003D3A46" w:rsidRPr="00C02592" w:rsidRDefault="003D3A46" w:rsidP="009C26DB">
            <w:pPr>
              <w:spacing w:after="0" w:line="100" w:lineRule="atLeast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документ не деперсонифицирован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29469E" w:rsidRDefault="003D3A46" w:rsidP="009C26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3. Подготовить</w:t>
            </w:r>
            <w:r w:rsidRPr="004A59F7">
              <w:rPr>
                <w:b/>
                <w:bCs/>
                <w:sz w:val="24"/>
                <w:szCs w:val="24"/>
                <w:lang w:eastAsia="ru-RU"/>
              </w:rPr>
              <w:t>служебный документ федерального суда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29469E" w:rsidRDefault="003D3A46" w:rsidP="009C26D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Общие требования к оформлению </w:t>
            </w:r>
            <w:r w:rsidRPr="00C02592">
              <w:rPr>
                <w:sz w:val="20"/>
                <w:szCs w:val="20"/>
              </w:rPr>
              <w:t>(тип и размер шрифта; междустрочный интервал; выравнивание текста по ширине; абзацный отступ; размер полей)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 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-допущена 1ошибка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-допущены 2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-допущено более 2-х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Состав реквизитов документа </w:t>
            </w: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(наличие </w:t>
            </w:r>
            <w:r w:rsidRPr="00C02592">
              <w:rPr>
                <w:sz w:val="20"/>
                <w:szCs w:val="20"/>
              </w:rPr>
              <w:t>наименования организации, вида документа, дата, заголовок к тексту, подпись)в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-допущено более 1-ой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Оформление реквизитов документа</w:t>
            </w:r>
            <w:r w:rsidRPr="00C02592">
              <w:rPr>
                <w:sz w:val="20"/>
                <w:szCs w:val="20"/>
              </w:rPr>
              <w:t xml:space="preserve"> (оформление полностью соответствует нормативным требованиям в соответствии с ГОСТ Р 7.0.97-2016)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360" w:lineRule="auto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соответствует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02592">
              <w:rPr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соответствует,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02592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не соответствует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widowControl w:val="0"/>
              <w:spacing w:after="0" w:line="240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C02592">
              <w:rPr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709"/>
              <w:jc w:val="both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Формулировка содержательной части соответствует заданию и инструкции по судебному делопроизводству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C02592">
              <w:rPr>
                <w:color w:val="000000"/>
                <w:kern w:val="1"/>
                <w:sz w:val="20"/>
                <w:szCs w:val="20"/>
                <w:lang w:eastAsia="ar-SA"/>
              </w:rPr>
              <w:t>-допущена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C02592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-допущено более 1 ошибки ИЛИ неверно определён вид документа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C02592">
              <w:rPr>
                <w:b/>
                <w:bCs/>
                <w:kern w:val="3"/>
                <w:sz w:val="20"/>
                <w:szCs w:val="20"/>
              </w:rPr>
              <w:t>Грамотность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259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kern w:val="3"/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- в тексте документа отсутствуют лексические, грамматические, стилистические ошибки ИЛИ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kern w:val="3"/>
                <w:sz w:val="20"/>
                <w:szCs w:val="20"/>
              </w:rPr>
            </w:pPr>
            <w:r w:rsidRPr="00C02592">
              <w:rPr>
                <w:kern w:val="3"/>
                <w:sz w:val="20"/>
                <w:szCs w:val="20"/>
              </w:rPr>
              <w:t>- в тексте документа допущено более 1 лексической, грамматической, стилистической ошибки (в совокупности)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C02592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592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227BB">
              <w:rPr>
                <w:b/>
                <w:bCs/>
              </w:rPr>
              <w:t>Вариативная часть</w:t>
            </w:r>
          </w:p>
          <w:p w:rsidR="003D3A46" w:rsidRPr="005227BB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специальность 40.02.01 Право и организация социального обеспечения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240000" w:rsidRDefault="003D3A46" w:rsidP="009C26D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40000">
              <w:rPr>
                <w:b/>
                <w:bCs/>
              </w:rPr>
              <w:t>35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E07197" w:rsidRDefault="003D3A46" w:rsidP="009C26DB">
            <w:pPr>
              <w:suppressAutoHyphens w:val="0"/>
              <w:spacing w:after="0"/>
              <w:rPr>
                <w:b/>
                <w:bCs/>
                <w:sz w:val="24"/>
                <w:szCs w:val="24"/>
              </w:rPr>
            </w:pPr>
            <w:r w:rsidRPr="00E07197">
              <w:rPr>
                <w:b/>
                <w:bCs/>
                <w:sz w:val="24"/>
                <w:szCs w:val="24"/>
                <w:lang w:eastAsia="ru-RU"/>
              </w:rPr>
              <w:t xml:space="preserve">Задача 1. Определить </w:t>
            </w:r>
            <w:r w:rsidRPr="00E07197">
              <w:rPr>
                <w:b/>
                <w:bCs/>
                <w:sz w:val="24"/>
                <w:szCs w:val="24"/>
                <w:lang w:eastAsia="en-US"/>
              </w:rPr>
              <w:t>продолжительность страхового стажаи общего трудового стажа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E07197" w:rsidRDefault="003D3A46" w:rsidP="009C26D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19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tabs>
                <w:tab w:val="left" w:pos="32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508FA">
              <w:rPr>
                <w:b/>
                <w:bCs/>
                <w:sz w:val="20"/>
                <w:szCs w:val="20"/>
              </w:rPr>
              <w:t>Продолжительность страхового стажа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508F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 xml:space="preserve">- определено верно с правильным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 xml:space="preserve">- определено верно, в обосновании допущена незначительная ошибка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- определено верно, отсутствует обоснование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- неверный ответ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508FA">
              <w:rPr>
                <w:b/>
                <w:bCs/>
                <w:sz w:val="20"/>
                <w:szCs w:val="20"/>
              </w:rPr>
              <w:t>Продолжительность общего трудового стажа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508F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 xml:space="preserve">- определено верно с правильным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 xml:space="preserve">- определено верно, в обосновании допущена незначительная ошибка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- определено верно, отсутствует обоснование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- неверный ответ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F508FA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FA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E07197" w:rsidRDefault="003D3A46" w:rsidP="009C26DB">
            <w:pPr>
              <w:tabs>
                <w:tab w:val="left" w:pos="113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7197">
              <w:rPr>
                <w:b/>
                <w:bCs/>
                <w:sz w:val="24"/>
                <w:szCs w:val="24"/>
              </w:rPr>
              <w:t>Задача 2. Определить право на пенсию, размера пенсии, даты и сроки назначения пенсии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E07197" w:rsidRDefault="003D3A46" w:rsidP="009C26D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Право на пенсию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определено верно, указаны все условия сполным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верно, условия указаны не полностью с полным обоснованием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верно, указаны все условия,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верно, условия указаны не полностью,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верно, указаны все условия,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верно, условия указаны не полностью,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определено неверно ИЛИ ответ отсутствует ИЛИ указано только обоснование без ответа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Размер пенсии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формула определена правильно, сделан верный математический расчёт с полным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6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формула определена правильно, допущена ошибка в математических расчетах, с полным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5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формула определена правильно, сделан верный математический расчет,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формула определена правильно, допущена ошибка в математических расчетах, в обосновании допущена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формула определена правильно, сделан верный математический расчет,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формула определена правильно, допущена ошибка в математических расчетах,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формула определена неверно ИЛИ ответ отсутствует ИЛИ указано только обоснование без ответа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Дата назначения пенсии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дата установлена верно с полным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верно,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верно,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неверно ИЛИ дата отсутствует ИЛИ указано только обоснование без ответа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Срок назначения пенсии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срок указан верно с полным обоснованием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срок указан верно,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срок указан верно обоснование отсутствует ИЛИ обоснование указано неверно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срок указан неверный ИЛИ ответ отсутствует ИЛИ указано только обоснование без ответа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224F0C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F0C">
              <w:rPr>
                <w:b/>
                <w:bCs/>
                <w:sz w:val="20"/>
                <w:szCs w:val="20"/>
              </w:rPr>
              <w:t>Дата обращения в ПФР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2DE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 xml:space="preserve">- дата установлена верно с полным обоснованием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верно, в обосновании допущена незначительная ошибка или неточность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верно, обоснование отсутствует ИЛИ обоснование указано неверно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- дата установлена неверно ИЛИ дата отсутствует ИЛИ указано только обоснование без ответа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332DEC" w:rsidRDefault="003D3A46" w:rsidP="009C2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2DEC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E07197" w:rsidRDefault="003D3A46" w:rsidP="009C26DB">
            <w:pPr>
              <w:suppressAutoHyphens w:val="0"/>
              <w:spacing w:after="0" w:line="240" w:lineRule="auto"/>
              <w:rPr>
                <w:sz w:val="24"/>
                <w:szCs w:val="24"/>
                <w:lang/>
              </w:rPr>
            </w:pPr>
            <w:r w:rsidRPr="00E07197">
              <w:rPr>
                <w:b/>
                <w:bCs/>
                <w:sz w:val="24"/>
                <w:szCs w:val="24"/>
              </w:rPr>
              <w:t>Задача 3. Подготовить ответ на обращение заявителя в ПФР</w:t>
            </w:r>
          </w:p>
          <w:p w:rsidR="003D3A46" w:rsidRPr="00E07197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E07197" w:rsidRDefault="003D3A46" w:rsidP="009C26DB">
            <w:pPr>
              <w:tabs>
                <w:tab w:val="left" w:pos="3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widowControl w:val="0"/>
              <w:spacing w:after="0" w:line="240" w:lineRule="auto"/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A0439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Общие требования к оформлению </w:t>
            </w:r>
            <w:r w:rsidRPr="004A0439">
              <w:rPr>
                <w:sz w:val="20"/>
                <w:szCs w:val="20"/>
              </w:rPr>
              <w:t>(тип и размер шрифта; междустрочный интервал; выравнивание текста по ширине; абзацный отступ; размер полей)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4A0439">
              <w:rPr>
                <w:color w:val="000000"/>
                <w:kern w:val="1"/>
                <w:sz w:val="20"/>
                <w:szCs w:val="20"/>
                <w:lang w:eastAsia="ar-SA"/>
              </w:rPr>
              <w:t>- 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widowControl w:val="0"/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 допущено более 1-ой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Реквизиты</w:t>
            </w:r>
            <w:r w:rsidRPr="004A0439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документа </w:t>
            </w: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(угловой бланк, указание на наличие Герба России, адресат,</w:t>
            </w:r>
            <w:r>
              <w:rPr>
                <w:sz w:val="20"/>
                <w:szCs w:val="20"/>
              </w:rPr>
              <w:t xml:space="preserve"> вид</w:t>
            </w:r>
            <w:r w:rsidRPr="004A0439">
              <w:rPr>
                <w:sz w:val="20"/>
                <w:szCs w:val="20"/>
              </w:rPr>
              <w:t xml:space="preserve"> док</w:t>
            </w:r>
            <w:r>
              <w:rPr>
                <w:sz w:val="20"/>
                <w:szCs w:val="20"/>
              </w:rPr>
              <w:t>умента, дата, входящий/исходящий номер</w:t>
            </w:r>
            <w:r w:rsidRPr="004A0439">
              <w:rPr>
                <w:sz w:val="20"/>
                <w:szCs w:val="20"/>
              </w:rPr>
              <w:t>, подпись</w:t>
            </w:r>
            <w:r>
              <w:rPr>
                <w:sz w:val="20"/>
                <w:szCs w:val="20"/>
              </w:rPr>
              <w:t>, отметка об исполнителе</w:t>
            </w:r>
            <w:r w:rsidRPr="004A0439">
              <w:rPr>
                <w:sz w:val="20"/>
                <w:szCs w:val="20"/>
              </w:rPr>
              <w:t>) в соответствии с ГОСТ Р 7.0.97-2016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4A043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4A0439">
              <w:rPr>
                <w:color w:val="000000"/>
                <w:kern w:val="1"/>
                <w:sz w:val="20"/>
                <w:szCs w:val="20"/>
                <w:lang w:eastAsia="ar-SA"/>
              </w:rPr>
              <w:t>-без ошибок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4A0439">
              <w:rPr>
                <w:color w:val="000000"/>
                <w:kern w:val="1"/>
                <w:sz w:val="20"/>
                <w:szCs w:val="20"/>
                <w:lang w:eastAsia="ar-SA"/>
              </w:rPr>
              <w:t>-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-допущено более 1-ой ошибки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709"/>
              <w:jc w:val="both"/>
              <w:rPr>
                <w:b/>
                <w:bCs/>
                <w:sz w:val="20"/>
                <w:szCs w:val="20"/>
              </w:rPr>
            </w:pPr>
            <w:r w:rsidRPr="004A0439">
              <w:rPr>
                <w:b/>
                <w:bCs/>
                <w:sz w:val="20"/>
                <w:szCs w:val="20"/>
              </w:rPr>
              <w:t>Формулировка содержательной части соответствует заданию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 полный ответ с верным расчётом суммы, установленной к выплате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 полный ответ с незначительной ошибкой и с верным расчётом суммы, установленной к выплате ИЛИ полный ответ с ошибками в расчёте суммы, установленной к выплате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- неполный ответ с верным расчётом суммы, установленной к выплате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2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- неполный ответ с ошибками в расчёте суммы, установленной к выплате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3D3A46" w:rsidRPr="004A0439" w:rsidRDefault="003D3A46" w:rsidP="009C2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 неверный ИЛИ ответ отсутствует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>0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A0439" w:rsidRDefault="003D3A46" w:rsidP="009C26DB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4A0439"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  <w:t>Грамотность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4A0439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43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A0439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</w:pPr>
            <w:r w:rsidRPr="004A0439">
              <w:rPr>
                <w:sz w:val="20"/>
                <w:szCs w:val="20"/>
              </w:rPr>
              <w:t xml:space="preserve">- в тексте документа отсутствуют лексические, грамматические, </w:t>
            </w:r>
            <w:r>
              <w:rPr>
                <w:sz w:val="20"/>
                <w:szCs w:val="20"/>
              </w:rPr>
              <w:t xml:space="preserve">синтаксические, пунктуационные, </w:t>
            </w:r>
            <w:r w:rsidRPr="004A0439">
              <w:rPr>
                <w:sz w:val="20"/>
                <w:szCs w:val="20"/>
              </w:rPr>
              <w:t>стилистические ошибки ИЛИ допущена 1 ошибка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E1F20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F20">
              <w:rPr>
                <w:sz w:val="20"/>
                <w:szCs w:val="20"/>
              </w:rPr>
              <w:t>1</w:t>
            </w:r>
          </w:p>
        </w:tc>
      </w:tr>
      <w:tr w:rsidR="003D3A46" w:rsidRPr="000D523D">
        <w:trPr>
          <w:trHeight w:val="416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D3A46" w:rsidRPr="004A0439" w:rsidRDefault="003D3A46" w:rsidP="009C26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3"/>
                <w:sz w:val="20"/>
                <w:szCs w:val="20"/>
              </w:rPr>
            </w:pPr>
            <w:r w:rsidRPr="004A0439">
              <w:rPr>
                <w:kern w:val="3"/>
                <w:sz w:val="20"/>
                <w:szCs w:val="20"/>
              </w:rPr>
              <w:t xml:space="preserve">- в тексте документа допущено более 1 лексической, грамматической, </w:t>
            </w:r>
            <w:r>
              <w:rPr>
                <w:kern w:val="3"/>
                <w:sz w:val="20"/>
                <w:szCs w:val="20"/>
              </w:rPr>
              <w:t xml:space="preserve">синтаксические, пунктуационные, </w:t>
            </w:r>
            <w:r w:rsidRPr="004A0439">
              <w:rPr>
                <w:kern w:val="3"/>
                <w:sz w:val="20"/>
                <w:szCs w:val="20"/>
              </w:rPr>
              <w:t>стилистической ошибки (в совокупности)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3A46" w:rsidRPr="006E1F20" w:rsidRDefault="003D3A46" w:rsidP="009C26DB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F20">
              <w:rPr>
                <w:sz w:val="20"/>
                <w:szCs w:val="20"/>
              </w:rPr>
              <w:t>0</w:t>
            </w:r>
          </w:p>
        </w:tc>
      </w:tr>
    </w:tbl>
    <w:p w:rsidR="003D3A46" w:rsidRDefault="003D3A46"/>
    <w:sectPr w:rsidR="003D3A46" w:rsidSect="0073431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3B"/>
    <w:multiLevelType w:val="hybridMultilevel"/>
    <w:tmpl w:val="F33C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493"/>
    <w:multiLevelType w:val="multilevel"/>
    <w:tmpl w:val="5CF6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28"/>
    <w:rsid w:val="00011449"/>
    <w:rsid w:val="000126CB"/>
    <w:rsid w:val="000159C1"/>
    <w:rsid w:val="00021186"/>
    <w:rsid w:val="00065558"/>
    <w:rsid w:val="00096CBB"/>
    <w:rsid w:val="000A0F89"/>
    <w:rsid w:val="000D4EF7"/>
    <w:rsid w:val="000D523D"/>
    <w:rsid w:val="000E1757"/>
    <w:rsid w:val="000E1AC3"/>
    <w:rsid w:val="000F3599"/>
    <w:rsid w:val="001302CB"/>
    <w:rsid w:val="00157CF7"/>
    <w:rsid w:val="001D6E3D"/>
    <w:rsid w:val="001F3725"/>
    <w:rsid w:val="00224F0C"/>
    <w:rsid w:val="00240000"/>
    <w:rsid w:val="002553CB"/>
    <w:rsid w:val="00261239"/>
    <w:rsid w:val="00276188"/>
    <w:rsid w:val="002941E5"/>
    <w:rsid w:val="0029469E"/>
    <w:rsid w:val="002B5833"/>
    <w:rsid w:val="002C44E0"/>
    <w:rsid w:val="002C7FD0"/>
    <w:rsid w:val="002E0348"/>
    <w:rsid w:val="00302B12"/>
    <w:rsid w:val="00311108"/>
    <w:rsid w:val="00323CCA"/>
    <w:rsid w:val="00332DEC"/>
    <w:rsid w:val="003D3A46"/>
    <w:rsid w:val="00410CD6"/>
    <w:rsid w:val="00467AF5"/>
    <w:rsid w:val="00475D34"/>
    <w:rsid w:val="004A0439"/>
    <w:rsid w:val="004A59F7"/>
    <w:rsid w:val="004C030D"/>
    <w:rsid w:val="004D779F"/>
    <w:rsid w:val="005227BB"/>
    <w:rsid w:val="0052503D"/>
    <w:rsid w:val="00527931"/>
    <w:rsid w:val="00537B96"/>
    <w:rsid w:val="00595E67"/>
    <w:rsid w:val="005A4794"/>
    <w:rsid w:val="005E54DA"/>
    <w:rsid w:val="0062461D"/>
    <w:rsid w:val="00630824"/>
    <w:rsid w:val="00651E38"/>
    <w:rsid w:val="006527DC"/>
    <w:rsid w:val="006616B0"/>
    <w:rsid w:val="0067660B"/>
    <w:rsid w:val="00697EFE"/>
    <w:rsid w:val="006C7C53"/>
    <w:rsid w:val="006E1F20"/>
    <w:rsid w:val="00713418"/>
    <w:rsid w:val="00721474"/>
    <w:rsid w:val="007329C7"/>
    <w:rsid w:val="00734311"/>
    <w:rsid w:val="007358C5"/>
    <w:rsid w:val="00763740"/>
    <w:rsid w:val="007738C5"/>
    <w:rsid w:val="0077428C"/>
    <w:rsid w:val="007C359A"/>
    <w:rsid w:val="007D121C"/>
    <w:rsid w:val="007E73DF"/>
    <w:rsid w:val="007F04C1"/>
    <w:rsid w:val="00831722"/>
    <w:rsid w:val="008337A7"/>
    <w:rsid w:val="00865E53"/>
    <w:rsid w:val="00880400"/>
    <w:rsid w:val="008B03E5"/>
    <w:rsid w:val="008C742A"/>
    <w:rsid w:val="008F0EE9"/>
    <w:rsid w:val="008F3111"/>
    <w:rsid w:val="00902596"/>
    <w:rsid w:val="00907087"/>
    <w:rsid w:val="00912917"/>
    <w:rsid w:val="00931306"/>
    <w:rsid w:val="0096398A"/>
    <w:rsid w:val="009C26DB"/>
    <w:rsid w:val="00A1369A"/>
    <w:rsid w:val="00A527E8"/>
    <w:rsid w:val="00A7609C"/>
    <w:rsid w:val="00A80C78"/>
    <w:rsid w:val="00AB3CBE"/>
    <w:rsid w:val="00AC47F7"/>
    <w:rsid w:val="00AE0816"/>
    <w:rsid w:val="00AE4F8D"/>
    <w:rsid w:val="00B21987"/>
    <w:rsid w:val="00B34ABE"/>
    <w:rsid w:val="00B66DA7"/>
    <w:rsid w:val="00B753C4"/>
    <w:rsid w:val="00BB6E62"/>
    <w:rsid w:val="00BC7E1C"/>
    <w:rsid w:val="00C02592"/>
    <w:rsid w:val="00C421F2"/>
    <w:rsid w:val="00C46F99"/>
    <w:rsid w:val="00C65ACF"/>
    <w:rsid w:val="00C82B8F"/>
    <w:rsid w:val="00C87D53"/>
    <w:rsid w:val="00C87F4A"/>
    <w:rsid w:val="00CA6DF2"/>
    <w:rsid w:val="00CB6E51"/>
    <w:rsid w:val="00CE3528"/>
    <w:rsid w:val="00CF588E"/>
    <w:rsid w:val="00CF6EBD"/>
    <w:rsid w:val="00D43BF5"/>
    <w:rsid w:val="00D55DAC"/>
    <w:rsid w:val="00D8755A"/>
    <w:rsid w:val="00DA696E"/>
    <w:rsid w:val="00DF69CC"/>
    <w:rsid w:val="00E07197"/>
    <w:rsid w:val="00E932B3"/>
    <w:rsid w:val="00E9497B"/>
    <w:rsid w:val="00EA7FDA"/>
    <w:rsid w:val="00EC1DD2"/>
    <w:rsid w:val="00EE68A6"/>
    <w:rsid w:val="00EF7EF8"/>
    <w:rsid w:val="00F508FA"/>
    <w:rsid w:val="00F51670"/>
    <w:rsid w:val="00F759A3"/>
    <w:rsid w:val="00FD08D3"/>
    <w:rsid w:val="00FF1312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28"/>
    <w:pPr>
      <w:suppressAutoHyphens/>
      <w:spacing w:after="200" w:line="276" w:lineRule="auto"/>
    </w:pPr>
    <w:rPr>
      <w:rFonts w:ascii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5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F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725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rsid w:val="0093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9</Pages>
  <Words>3042</Words>
  <Characters>17341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ТимошкинаГИ</cp:lastModifiedBy>
  <cp:revision>14</cp:revision>
  <cp:lastPrinted>2019-12-02T13:04:00Z</cp:lastPrinted>
  <dcterms:created xsi:type="dcterms:W3CDTF">2020-03-06T08:24:00Z</dcterms:created>
  <dcterms:modified xsi:type="dcterms:W3CDTF">2022-01-12T12:07:00Z</dcterms:modified>
</cp:coreProperties>
</file>