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AB" w:rsidRPr="004626EB" w:rsidRDefault="00AA33AB" w:rsidP="00AA33AB">
      <w:pPr>
        <w:spacing w:after="0" w:line="240" w:lineRule="auto"/>
        <w:jc w:val="center"/>
        <w:outlineLvl w:val="0"/>
        <w:rPr>
          <w:rFonts w:ascii="Times New Roman" w:eastAsia="Yu Mincho" w:hAnsi="Times New Roman" w:cs="Times New Roman"/>
          <w:b/>
          <w:kern w:val="36"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kern w:val="36"/>
          <w:sz w:val="24"/>
          <w:szCs w:val="24"/>
          <w:lang w:eastAsia="ru-RU"/>
        </w:rPr>
        <w:t>РЕКОМЕНДУЕМАЯ ЛИТЕРАТУРА ДЛЯ 11 КЛАССА</w:t>
      </w:r>
    </w:p>
    <w:p w:rsidR="00AA33AB" w:rsidRPr="004626EB" w:rsidRDefault="00AA33AB" w:rsidP="00AA33AB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НОРМАТИВНЫЕ ПРАВОВЫЕ АКТЫ</w:t>
      </w:r>
      <w:hyperlink r:id="rId5" w:anchor="sdfootnote1sym" w:history="1">
        <w:r w:rsidRPr="004626EB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Конституция Российской Федерации.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Всеобщая декларация прав человека. Принята Генеральной Ассамблеей ООН 10 декабря </w:t>
      </w:r>
      <w:smartTag w:uri="urn:schemas-microsoft-com:office:smarttags" w:element="metricconverter">
        <w:smartTagPr>
          <w:attr w:name="ProductID" w:val="1948 г"/>
        </w:smartTagPr>
        <w:r w:rsidRPr="004626EB">
          <w:rPr>
            <w:rFonts w:ascii="Times New Roman" w:eastAsia="Yu Mincho" w:hAnsi="Times New Roman" w:cs="Times New Roman"/>
            <w:bCs/>
            <w:sz w:val="24"/>
            <w:szCs w:val="24"/>
            <w:lang w:eastAsia="ru-RU"/>
          </w:rPr>
          <w:t>1948 г</w:t>
        </w:r>
      </w:smartTag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Женевская конвенция об обращении с военнопленными. Заключена в г. Женеве 12.08.1949 г.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Международный пакт о гражданских и политических правах (вместе с Факультативным протоколом). Принят Резолюцией 2200 (XXI) на 1496-ом пленарном заседании Генеральной Ассамблеи ООН 16 декабря </w:t>
      </w:r>
      <w:smartTag w:uri="urn:schemas-microsoft-com:office:smarttags" w:element="metricconverter">
        <w:smartTagPr>
          <w:attr w:name="ProductID" w:val="1966 г"/>
        </w:smartTagPr>
        <w:r w:rsidRPr="004626EB">
          <w:rPr>
            <w:rFonts w:ascii="Times New Roman" w:eastAsia="Yu Mincho" w:hAnsi="Times New Roman" w:cs="Times New Roman"/>
            <w:bCs/>
            <w:sz w:val="24"/>
            <w:szCs w:val="24"/>
            <w:lang w:eastAsia="ru-RU"/>
          </w:rPr>
          <w:t>1966 г</w:t>
        </w:r>
      </w:smartTag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Международный пакт об экономических, социальных и культурных правах. Принят Резолюцией 2200 (XXI) на 1496-ом пленарном заседании Генеральной Ассамблеи ООН 16 декабря </w:t>
      </w:r>
      <w:smartTag w:uri="urn:schemas-microsoft-com:office:smarttags" w:element="metricconverter">
        <w:smartTagPr>
          <w:attr w:name="ProductID" w:val="1966 г"/>
        </w:smartTagPr>
        <w:r w:rsidRPr="004626EB">
          <w:rPr>
            <w:rFonts w:ascii="Times New Roman" w:eastAsia="Yu Mincho" w:hAnsi="Times New Roman" w:cs="Times New Roman"/>
            <w:bCs/>
            <w:sz w:val="24"/>
            <w:szCs w:val="24"/>
            <w:lang w:eastAsia="ru-RU"/>
          </w:rPr>
          <w:t>1966 г</w:t>
        </w:r>
      </w:smartTag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Конвенция о защите прав человека и основных свобод. Заключена в г. Риме 4 ноября </w:t>
      </w:r>
      <w:smartTag w:uri="urn:schemas-microsoft-com:office:smarttags" w:element="metricconverter">
        <w:smartTagPr>
          <w:attr w:name="ProductID" w:val="1950 г"/>
        </w:smartTagPr>
        <w:r w:rsidRPr="004626EB">
          <w:rPr>
            <w:rFonts w:ascii="Times New Roman" w:eastAsia="Yu Mincho" w:hAnsi="Times New Roman" w:cs="Times New Roman"/>
            <w:bCs/>
            <w:sz w:val="24"/>
            <w:szCs w:val="24"/>
            <w:lang w:eastAsia="ru-RU"/>
          </w:rPr>
          <w:t>1950 г</w:t>
        </w:r>
      </w:smartTag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(вместе с протоколами № 1, № 4 и № 7).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Федеральный конституционный закон «О судебной системе Российской Федерации» от 31 декабря </w:t>
      </w:r>
      <w:smartTag w:uri="urn:schemas-microsoft-com:office:smarttags" w:element="metricconverter">
        <w:smartTagPr>
          <w:attr w:name="ProductID" w:val="1996 г"/>
        </w:smartTagPr>
        <w:r w:rsidRPr="004626EB">
          <w:rPr>
            <w:rFonts w:ascii="Times New Roman" w:eastAsia="Yu Mincho" w:hAnsi="Times New Roman" w:cs="Times New Roman"/>
            <w:bCs/>
            <w:sz w:val="24"/>
            <w:szCs w:val="24"/>
            <w:lang w:eastAsia="ru-RU"/>
          </w:rPr>
          <w:t>1996 г</w:t>
        </w:r>
      </w:smartTag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№ 1-ФКЗ.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Федеральный закон «Об охране окружающей среды» от 10 января </w:t>
      </w:r>
      <w:smartTag w:uri="urn:schemas-microsoft-com:office:smarttags" w:element="metricconverter">
        <w:smartTagPr>
          <w:attr w:name="ProductID" w:val="2002 г"/>
        </w:smartTagPr>
        <w:r w:rsidRPr="004626EB">
          <w:rPr>
            <w:rFonts w:ascii="Times New Roman" w:eastAsia="Yu Mincho" w:hAnsi="Times New Roman" w:cs="Times New Roman"/>
            <w:bCs/>
            <w:sz w:val="24"/>
            <w:szCs w:val="24"/>
            <w:lang w:eastAsia="ru-RU"/>
          </w:rPr>
          <w:t>2002 г</w:t>
        </w:r>
      </w:smartTag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№ 7-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ФЗ .</w:t>
      </w:r>
      <w:proofErr w:type="gramEnd"/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Гражданский кодекс Российской Федерации (часть первая).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Гражданский кодекс Российской Федерации (часть вторая).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Гражданский процессуальный кодекс Российской Федерации.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Кодекс Российской Федерации об административных правонарушениях.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Семейный кодекс Российской Федерации.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Трудовой кодекс Российской Федерации.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Уголовно-процессуальный кодекс Российской Федерации.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Уголовно-исполнительный кодекс Российской Федерации.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Уголовный кодекс Российской Федерации.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Закон Российской Федерации от 07.02.1992 № 2300-1 «О защите прав потребителей».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Указ Президента Российской Федерации от 09.03.2004 № 314 «О системе и структуре федеральных органов исполнительной власти».</w:t>
      </w:r>
    </w:p>
    <w:p w:rsidR="00AA33AB" w:rsidRPr="004626EB" w:rsidRDefault="00AA33AB" w:rsidP="00AA33AB">
      <w:pPr>
        <w:spacing w:after="0" w:line="240" w:lineRule="auto"/>
        <w:ind w:left="360"/>
        <w:jc w:val="center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AA33AB" w:rsidRPr="004626EB" w:rsidRDefault="00AA33AB" w:rsidP="00AA33AB">
      <w:pPr>
        <w:spacing w:after="0" w:line="240" w:lineRule="auto"/>
        <w:jc w:val="center"/>
        <w:rPr>
          <w:rFonts w:ascii="Times New Roman" w:eastAsia="Yu Mincho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УЧЕБНАЯ ЛИТЕРАТУРА</w:t>
      </w:r>
      <w:hyperlink r:id="rId6" w:anchor="sdfootnote1sym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</w:p>
    <w:p w:rsidR="00AA33AB" w:rsidRPr="004626EB" w:rsidRDefault="00AA33AB" w:rsidP="00AA33AB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AA33AB" w:rsidRPr="004626EB" w:rsidRDefault="00AA33AB" w:rsidP="00AA33AB">
      <w:pPr>
        <w:spacing w:after="0" w:line="240" w:lineRule="auto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AA33AB" w:rsidRPr="004626EB" w:rsidRDefault="00AA33AB" w:rsidP="00AA3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Власова Т.В., Дуэль В.М. Теория государства и права: Учебник. М.: РГУП, 2017.</w:t>
      </w:r>
    </w:p>
    <w:p w:rsidR="00AA33AB" w:rsidRPr="004626EB" w:rsidRDefault="00AA33AB" w:rsidP="00AA3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Анишина В.И., Лютый В.П., Марюшкин М.Г. Обществознание: Учебное пособие для абитуриентов и студентов юридических колледжей. М., 2009.</w:t>
      </w:r>
    </w:p>
    <w:p w:rsidR="00AA33AB" w:rsidRPr="004626EB" w:rsidRDefault="00AA33AB" w:rsidP="00AA33AB">
      <w:pPr>
        <w:spacing w:after="0" w:line="240" w:lineRule="auto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AA33AB" w:rsidRPr="004626EB" w:rsidRDefault="00AA33AB" w:rsidP="00AA33AB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AA33AB" w:rsidRPr="004626EB" w:rsidRDefault="00AA33AB" w:rsidP="00AA33AB">
      <w:pPr>
        <w:spacing w:after="0" w:line="240" w:lineRule="auto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Административное право: учебник / А.Н. Миронов. — 3-е изд.,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и доп. — 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ИД «ФОРУМ» : ИНФРА-М, 2018. 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Алексеенко В.А.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Правоведение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М.,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2010.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Анисимов, А. П. Гражданское право. Общая часть: учебник / А. П. Анисимов, А. Я. Рыженков, С. А. 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Чаркин ;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под общей редакцией А. Я.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Рыженкова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 4-е изд.,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и доп. 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2019.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Арбузкин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А.М. Обществознание. М., 2011.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Басалаева С.П., Шафиров В.М.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Правоведение. Учебник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М.,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2010.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Белокрылова О.С. Обществознание. Пособие-репетитор. М., 2011.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Власенко Н.А. Теория государства и права. М., 2011.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Волков, А. М. Основы права для колледжей: учебник / А. М. Волков, Е. А. </w:t>
      </w:r>
      <w:proofErr w:type="spellStart"/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Лютягина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под общей редакцией А. М. Волкова. 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2019.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lastRenderedPageBreak/>
        <w:t xml:space="preserve">Гражданский 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процесс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учебник / под ред. А.А. Демичева. — 2-е изд.,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и доп. — 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ИД «ФОРУМ» : ИНФРА-М, 2018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Клименко А.В.,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Румынина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В.В.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Обществознание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М.,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2010.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Лазарева, В.А. Уголовный процесс: учебник / Лазарева В.А. Москва: Юстиция, 2018.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Марченко М.Н. Теория государства и права в вопросах и ответах. Аудиокнига, 2012.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Марченко М.Н., Дерябина Е.М. Основы права. М., 2009.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Моисеев Е.Г.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Обществознание.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М.,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2011.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Нудненко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, Л. А. Конституционное право: учебник / Л. А.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Нудненко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— 6-е изд.,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и доп. — 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2019.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Обществознание (профильный уровень) / под ред.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Л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Н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Боголюбова, А.Ю.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Лазебниковой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, К.Г.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Холодковского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М., 2011.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Обществознание. Пособие для поступающих / под ред. М.М. Марченко. М., 2011.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Обществознание. Учебное пособие для абитуриентов вузов / под ред. Ю.Ю. Петрунина. М., 2010.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Обществознание: учеб. пособие для абитуриентов юридических вузов / под ред. А.В.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Опалева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— 6-е изд.,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и доп. - 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ЮНИТИ-ДАНА, 2019.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Обществознание: Учебное пособие / отв. ред. Ю.Г. Волков. М., 2011.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Правоведение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учебник для среднего профессионального образования / В. А. Белов [и др.] ; под редакцией В. А. Белова, Е. А. Абросимовой. 4-е изд.,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и доп. 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2019.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Правоведение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учебник/ М.Б. Смоленский. — 3-е изд. — 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РИОР : ИНФРА-М, 2019.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Правоведение: Учебник / Малько А.В.,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Субочев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В.В. - 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Юр. Норма, НИЦ ИНФРА-М, 2018.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Уголовное право России. Общая часть: Учебник / Под ред.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Сундуров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Ф.Р., - 2-е изд. - </w:t>
      </w:r>
      <w:proofErr w:type="spellStart"/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М.:Статут</w:t>
      </w:r>
      <w:proofErr w:type="spellEnd"/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2016.</w:t>
      </w:r>
    </w:p>
    <w:p w:rsidR="00AA33AB" w:rsidRPr="004626EB" w:rsidRDefault="00AA33AB" w:rsidP="00AA33AB">
      <w:pPr>
        <w:spacing w:after="0" w:line="240" w:lineRule="auto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AA33AB" w:rsidRPr="004626EB" w:rsidRDefault="00AA33AB" w:rsidP="00AA33AB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СПРАВОЧНАЯ ЛИТЕРАТУРА</w:t>
      </w:r>
    </w:p>
    <w:p w:rsidR="00AA33AB" w:rsidRPr="004626EB" w:rsidRDefault="00AA33AB" w:rsidP="00AA33AB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Борисов А.Б. Большой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юридический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словарь.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М., 2010.</w:t>
      </w:r>
    </w:p>
    <w:p w:rsidR="00AA33AB" w:rsidRPr="004626EB" w:rsidRDefault="00AA33AB" w:rsidP="00AA33AB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Большой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юридический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словарь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/ под ред. А.Я. Сухарева. М., 2009.</w:t>
      </w:r>
    </w:p>
    <w:p w:rsidR="00AA33AB" w:rsidRPr="004626EB" w:rsidRDefault="00AA33AB" w:rsidP="00AA33AB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Российская юридическая энциклопедия / под ред. А.Я. Сухарева. М., 2001.</w:t>
      </w:r>
    </w:p>
    <w:p w:rsidR="00AA33AB" w:rsidRPr="004626EB" w:rsidRDefault="00AA33AB" w:rsidP="00AA33AB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Словарь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по обществознанию: Учебное пособие для абитуриентов ВУЗов / под ред. Ю.Ю. Петрунина. М., 2009.</w:t>
      </w:r>
    </w:p>
    <w:p w:rsidR="00AA33AB" w:rsidRPr="004626EB" w:rsidRDefault="00AA33AB" w:rsidP="00AA33AB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Тихомирова Л.В., Тихомиров М.Ю.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Юридическая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энциклопедия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М., 2009.</w:t>
      </w:r>
    </w:p>
    <w:p w:rsidR="00AA33AB" w:rsidRPr="004626EB" w:rsidRDefault="00AA33AB" w:rsidP="00AA33AB">
      <w:pPr>
        <w:spacing w:after="0" w:line="240" w:lineRule="auto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AA33AB" w:rsidRPr="004626EB" w:rsidRDefault="00AA33AB" w:rsidP="00AA33AB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ИНТЕРНЕТ - ИСТОЧНИКИ</w:t>
      </w:r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Информационно-образовательный портал ФГБОУВО «РГУП»: </w:t>
      </w:r>
      <w:hyperlink r:id="rId7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http://op.raj.ru/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Ресурсы справочно-правовых систем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КонсультантПлюс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</w:t>
      </w:r>
      <w:hyperlink r:id="rId8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http://consultant.ru/</w:t>
        </w:r>
      </w:hyperlink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Гарант </w:t>
      </w:r>
      <w:hyperlink r:id="rId9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http://garant.ru/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Сайты, посвященные Конституции Российской Федерации </w:t>
      </w:r>
      <w:hyperlink r:id="rId10" w:history="1">
        <w:proofErr w:type="gramStart"/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http://constitution.garant.ru/</w:t>
        </w:r>
      </w:hyperlink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</w:t>
      </w:r>
      <w:hyperlink r:id="rId11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http://www.constitution.ru/</w:t>
        </w:r>
        <w:proofErr w:type="gramEnd"/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Сайт, посвященный культуре письменной речи, </w:t>
      </w:r>
      <w:hyperlink r:id="rId12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http://www.gramma.ru/LIT/?id=4.9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Портал «Право для школьников» </w:t>
      </w:r>
      <w:hyperlink r:id="rId13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http://pravo-olymp.ru/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Сервер органов государственной власти Российской Федерации </w:t>
      </w:r>
      <w:hyperlink r:id="rId14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http://www.gov.ru/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Официальный сайт Конституционного Суда Российской Федерации </w:t>
      </w:r>
      <w:hyperlink r:id="rId15" w:history="1">
        <w:r w:rsidRPr="004626EB">
          <w:rPr>
            <w:rFonts w:ascii="Times New Roman" w:eastAsia="Yu Mincho" w:hAnsi="Times New Roman" w:cs="Times New Roman"/>
            <w:sz w:val="24"/>
            <w:szCs w:val="24"/>
            <w:lang w:eastAsia="ru-RU"/>
          </w:rPr>
          <w:t>http://ksrf.ru/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Официальный сайт Европейского Суда по правам человека </w:t>
      </w:r>
      <w:hyperlink r:id="rId16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http://www.echr.coe.int/</w:t>
        </w:r>
      </w:hyperlink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сайт, посвященный Европейскому Суду по правам человека </w:t>
      </w:r>
      <w:hyperlink r:id="rId17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http://www.espch.ru/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Официальный сайт Верховного Суда Российской Федерации </w:t>
      </w:r>
      <w:hyperlink r:id="rId18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http://www.supcourt.ru/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Всероссийская олимпиада школьников </w:t>
      </w:r>
      <w:hyperlink r:id="rId19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http://rosolymp.ru/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ЭБС «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Знаниум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»: </w:t>
      </w:r>
      <w:hyperlink r:id="rId20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http://znanium.com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ЭБС «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»: </w:t>
      </w:r>
      <w:hyperlink r:id="rId21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hyperlink r:id="rId22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http://миролимпиад.рф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lastRenderedPageBreak/>
        <w:t>Все о праве </w:t>
      </w:r>
      <w:hyperlink r:id="rId23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http://allpravo.ru/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Сайт Российского агентства правовой и судебной информации </w:t>
      </w:r>
      <w:hyperlink r:id="rId24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http://rapsinews.ru/</w:t>
        </w:r>
      </w:hyperlink>
    </w:p>
    <w:p w:rsidR="00AA33AB" w:rsidRPr="004626EB" w:rsidRDefault="00AA33AB" w:rsidP="00AA33AB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4"/>
          <w:szCs w:val="24"/>
          <w:vertAlign w:val="superscript"/>
          <w:lang w:eastAsia="ru-RU"/>
        </w:rPr>
      </w:pPr>
      <w:bookmarkStart w:id="0" w:name="sdfootnote1sym"/>
    </w:p>
    <w:bookmarkEnd w:id="0"/>
    <w:p w:rsidR="00AA33AB" w:rsidRPr="004626EB" w:rsidRDefault="00AA33AB" w:rsidP="00AA33AB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fldChar w:fldCharType="begin"/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instrText xml:space="preserve"> HYPERLINK "http://www.raj.ru/?mod=pages&amp;id=290" \l "sdfootnote1anc" </w:instrTex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fldChar w:fldCharType="separate"/>
      </w:r>
      <w:r w:rsidRPr="004626EB">
        <w:rPr>
          <w:rFonts w:ascii="Times New Roman" w:eastAsia="Yu Mincho" w:hAnsi="Times New Roman" w:cs="Times New Roman"/>
          <w:bCs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Pr="004626EB">
        <w:rPr>
          <w:rFonts w:ascii="Times New Roman" w:eastAsia="Yu Mincho" w:hAnsi="Times New Roman" w:cs="Times New Roman"/>
          <w:bCs/>
          <w:color w:val="0000FF"/>
          <w:sz w:val="24"/>
          <w:szCs w:val="24"/>
          <w:u w:val="single"/>
          <w:vertAlign w:val="superscript"/>
          <w:lang w:eastAsia="ru-RU"/>
        </w:rPr>
        <w:fldChar w:fldCharType="end"/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Для подготовки к олимпиаде следует использовать нормативные правовые акты в актуальной на дату проведения олимпиады редакции.</w:t>
      </w:r>
    </w:p>
    <w:p w:rsidR="00AA33AB" w:rsidRPr="004626EB" w:rsidRDefault="00AA33AB" w:rsidP="00AA33AB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hyperlink r:id="rId25" w:anchor="sdfootnote1sym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При изучении основной, дополнительной и справочной литературы необходимо учитывать изменения законодательства Российской Федерации.</w:t>
      </w:r>
    </w:p>
    <w:p w:rsidR="00AA33AB" w:rsidRPr="004626EB" w:rsidRDefault="00AA33AB" w:rsidP="00AA33AB">
      <w:pPr>
        <w:spacing w:after="0" w:line="240" w:lineRule="auto"/>
        <w:jc w:val="center"/>
        <w:rPr>
          <w:rFonts w:ascii="Times New Roman" w:eastAsia="Yu Mincho" w:hAnsi="Times New Roman" w:cs="Times New Roman"/>
          <w:b/>
          <w:bCs/>
          <w:sz w:val="28"/>
          <w:szCs w:val="24"/>
          <w:lang w:eastAsia="ru-RU"/>
        </w:rPr>
      </w:pPr>
    </w:p>
    <w:p w:rsidR="00AA33AB" w:rsidRDefault="00AA33AB" w:rsidP="00AA33AB">
      <w:pPr>
        <w:spacing w:after="0" w:line="240" w:lineRule="auto"/>
      </w:pPr>
    </w:p>
    <w:p w:rsidR="00AA33AB" w:rsidRDefault="00AA33AB" w:rsidP="00AA33AB"/>
    <w:p w:rsidR="00666E3E" w:rsidRDefault="00666E3E">
      <w:bookmarkStart w:id="1" w:name="_GoBack"/>
      <w:bookmarkEnd w:id="1"/>
    </w:p>
    <w:sectPr w:rsidR="0066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36F1A"/>
    <w:multiLevelType w:val="multilevel"/>
    <w:tmpl w:val="EBAA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5255F"/>
    <w:multiLevelType w:val="multilevel"/>
    <w:tmpl w:val="2242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338BA"/>
    <w:multiLevelType w:val="multilevel"/>
    <w:tmpl w:val="BD8A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E30D3"/>
    <w:multiLevelType w:val="multilevel"/>
    <w:tmpl w:val="5D5E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24BFC"/>
    <w:multiLevelType w:val="multilevel"/>
    <w:tmpl w:val="0C268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AB"/>
    <w:rsid w:val="00666E3E"/>
    <w:rsid w:val="00AA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58B81-5766-4D50-9222-3D085DE5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ru/" TargetMode="External"/><Relationship Id="rId13" Type="http://schemas.openxmlformats.org/officeDocument/2006/relationships/hyperlink" Target="http://pravo-olymp.ru/" TargetMode="External"/><Relationship Id="rId18" Type="http://schemas.openxmlformats.org/officeDocument/2006/relationships/hyperlink" Target="http://www.supcour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iblio-online.ru/" TargetMode="External"/><Relationship Id="rId7" Type="http://schemas.openxmlformats.org/officeDocument/2006/relationships/hyperlink" Target="http://op.raj.ru/" TargetMode="External"/><Relationship Id="rId12" Type="http://schemas.openxmlformats.org/officeDocument/2006/relationships/hyperlink" Target="http://www.gramma.ru/LIT/?id=4.9" TargetMode="External"/><Relationship Id="rId17" Type="http://schemas.openxmlformats.org/officeDocument/2006/relationships/hyperlink" Target="http://www.espch.ru/" TargetMode="External"/><Relationship Id="rId25" Type="http://schemas.openxmlformats.org/officeDocument/2006/relationships/hyperlink" Target="http://www.raj.ru/?mod=pages&amp;id=29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hr.coe.int/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j.ru/?mod=pages&amp;id=290" TargetMode="External"/><Relationship Id="rId11" Type="http://schemas.openxmlformats.org/officeDocument/2006/relationships/hyperlink" Target="http://www.constitution.ru/index.htm" TargetMode="External"/><Relationship Id="rId24" Type="http://schemas.openxmlformats.org/officeDocument/2006/relationships/hyperlink" Target="http://rapsinews.ru/" TargetMode="External"/><Relationship Id="rId5" Type="http://schemas.openxmlformats.org/officeDocument/2006/relationships/hyperlink" Target="http://www.raj.ru/?mod=pages&amp;id=290" TargetMode="External"/><Relationship Id="rId15" Type="http://schemas.openxmlformats.org/officeDocument/2006/relationships/hyperlink" Target="http://ksrf.ru/" TargetMode="External"/><Relationship Id="rId23" Type="http://schemas.openxmlformats.org/officeDocument/2006/relationships/hyperlink" Target="http://allpravo.ru/" TargetMode="External"/><Relationship Id="rId10" Type="http://schemas.openxmlformats.org/officeDocument/2006/relationships/hyperlink" Target="http://constitution.garant.ru/" TargetMode="External"/><Relationship Id="rId19" Type="http://schemas.openxmlformats.org/officeDocument/2006/relationships/hyperlink" Target="http://roso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.ru/" TargetMode="External"/><Relationship Id="rId14" Type="http://schemas.openxmlformats.org/officeDocument/2006/relationships/hyperlink" Target="http://www.gov.ru/" TargetMode="External"/><Relationship Id="rId22" Type="http://schemas.openxmlformats.org/officeDocument/2006/relationships/hyperlink" Target="http://&#1084;&#1080;&#1088;&#1086;&#1083;&#1080;&#1084;&#1087;&#1080;&#1072;&#1076;.&#1088;&#1092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 Ольга Викторовна</dc:creator>
  <cp:keywords/>
  <dc:description/>
  <cp:lastModifiedBy>Роговская Ольга Викторовна</cp:lastModifiedBy>
  <cp:revision>1</cp:revision>
  <dcterms:created xsi:type="dcterms:W3CDTF">2020-08-31T12:38:00Z</dcterms:created>
  <dcterms:modified xsi:type="dcterms:W3CDTF">2020-08-31T12:39:00Z</dcterms:modified>
</cp:coreProperties>
</file>