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32" w:rsidRPr="00211032" w:rsidRDefault="00211032" w:rsidP="00211032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11032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10 КЛАССА</w:t>
      </w:r>
    </w:p>
    <w:p w:rsid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НОРМАТИВНЫЕ ПРАВОВЫЕ АКТЫ</w:t>
      </w:r>
      <w:bookmarkStart w:id="1" w:name="sdfootnote1anc"/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begin"/>
      </w: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vertAlign w:val="superscript"/>
          <w:lang w:eastAsia="ru-RU"/>
        </w:rPr>
        <w:instrText xml:space="preserve"> HYPERLINK "http://www.raj.ru/?mod=pages&amp;id=290" \l "sdfootnote1sym" </w:instrText>
      </w: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separate"/>
      </w:r>
      <w:r w:rsidRPr="00211032"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end"/>
      </w:r>
      <w:bookmarkEnd w:id="1"/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211032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1996 г</w:t>
        </w:r>
      </w:smartTag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. № 1-ФКЗ «О судебной системе Российской Федерации».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Семейный кодекс Российской Федерации.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Уголовный кодекс Российской Федерации.</w:t>
      </w:r>
    </w:p>
    <w:p w:rsidR="00211032" w:rsidRPr="00211032" w:rsidRDefault="00211032" w:rsidP="00211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УЧЕБНАЯ ЛИТЕРАТУРА</w:t>
      </w:r>
      <w:hyperlink r:id="rId5" w:anchor="sdfootnote1sym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211032" w:rsidRPr="00211032" w:rsidRDefault="00211032" w:rsidP="0021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</w:t>
      </w:r>
      <w:r w:rsidRPr="00211032">
        <w:rPr>
          <w:rFonts w:ascii="Times New Roman" w:eastAsia="Yu Mincho" w:hAnsi="Times New Roman" w:cs="Times New Roman"/>
          <w:sz w:val="24"/>
          <w:szCs w:val="24"/>
          <w:lang w:val="en-US" w:eastAsia="ru-RU"/>
        </w:rPr>
        <w:t xml:space="preserve">: 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РГУП, 2009.</w:t>
      </w:r>
    </w:p>
    <w:p w:rsidR="00211032" w:rsidRPr="00211032" w:rsidRDefault="00211032" w:rsidP="002110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Российское право: учебник / Т. В.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Кашанин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. 2-е изд., пересмотр. 2015.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Алексеенко В.А.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М.,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Арбузкин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А.М. Обществознание. М., 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Басалаева С.П., Шафиров В.М.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 Учебник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 xml:space="preserve">. 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М.,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Гречко П.К. Введение в обществознание для поступающих в вузы. М., 2008.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Клименко А.В.,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В.В.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М.,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Марченко М.Н., Дерябина Е.М. Основы права. М., 2009.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Моисеев Е.Г.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 М.,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 (профильный уровень) / под ред.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Боголюбова, А.Ю.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, К.Г.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Холодковского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. М., 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Опалева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— 6-е изд.,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. и доп. - М. : ЮНИТИ-ДАНА, 2019.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Субочев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В.В. - </w:t>
      </w:r>
      <w:proofErr w:type="gram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Юр. Норма, НИЦ ИНФРА-М, 2018</w:t>
      </w:r>
    </w:p>
    <w:p w:rsidR="00211032" w:rsidRPr="00211032" w:rsidRDefault="00211032" w:rsidP="0021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gram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 :</w:t>
      </w:r>
      <w:proofErr w:type="gram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учебник/ М.Б. Смоленский. 3-е изд. </w:t>
      </w:r>
      <w:proofErr w:type="gram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РИОР : ИНФРА-М, 2019.</w:t>
      </w:r>
    </w:p>
    <w:p w:rsid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СПРАВОЧНАЯ ЛИТЕРАТУРА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Pr="00211032" w:rsidRDefault="00211032" w:rsidP="0021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Борисов А.Б. Большой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юридический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словарь.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 М., 2010.</w:t>
      </w:r>
    </w:p>
    <w:p w:rsidR="00211032" w:rsidRPr="00211032" w:rsidRDefault="00211032" w:rsidP="0021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Большой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юридический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 / под ред. А.Я. Сухарева. М., 2009.</w:t>
      </w:r>
    </w:p>
    <w:p w:rsidR="00211032" w:rsidRPr="00211032" w:rsidRDefault="00211032" w:rsidP="0021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211032" w:rsidRPr="00211032" w:rsidRDefault="00211032" w:rsidP="0021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по обществознанию: Учебное пособие для абитуриентов ВУЗов / под ред. Ю.Ю. Петрунина. М., 2009.</w:t>
      </w:r>
    </w:p>
    <w:p w:rsidR="00211032" w:rsidRDefault="00211032" w:rsidP="0021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Тихомирова Л.В., Тихомиров М.Ю.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Юридическая</w:t>
      </w:r>
      <w:r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211032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энциклопедия</w:t>
      </w: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. М., 2009.</w:t>
      </w:r>
    </w:p>
    <w:p w:rsidR="00211032" w:rsidRDefault="00211032" w:rsidP="00211032">
      <w:p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Default="00211032" w:rsidP="00211032">
      <w:p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Pr="00211032" w:rsidRDefault="00211032" w:rsidP="00211032">
      <w:p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ИНТЕРНЕТ-ИСТОЧНИКИ</w:t>
      </w:r>
    </w:p>
    <w:p w:rsidR="00211032" w:rsidRPr="00211032" w:rsidRDefault="00211032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6" w:history="1">
        <w:r w:rsidRPr="00211032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 </w:t>
      </w:r>
      <w:hyperlink r:id="rId7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, Гарант </w:t>
      </w:r>
      <w:hyperlink r:id="rId8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Сайты, посвященные Конституции Российской Федерации </w:t>
      </w:r>
      <w:hyperlink r:id="rId9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,</w:t>
      </w:r>
      <w:hyperlink r:id="rId10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Сайт, посвященный культуре письменной речи, </w:t>
      </w:r>
      <w:hyperlink r:id="rId11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Портал «Право для школьников» </w:t>
      </w:r>
      <w:hyperlink r:id="rId12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3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4" w:history="1">
        <w:r w:rsidRPr="00211032">
          <w:rPr>
            <w:rFonts w:ascii="Times New Roman" w:eastAsia="Yu Mincho" w:hAnsi="Times New Roman" w:cs="Times New Roman"/>
            <w:b/>
            <w:bCs/>
            <w:sz w:val="24"/>
            <w:szCs w:val="24"/>
            <w:lang w:eastAsia="ru-RU"/>
          </w:rPr>
          <w:t>http://ksrf.ru/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5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, </w:t>
      </w:r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Сайт, посвященный Европейскому Суду по правам человека </w:t>
      </w:r>
      <w:hyperlink r:id="rId16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Всероссийская олимпиада школьников </w:t>
      </w:r>
      <w:hyperlink r:id="rId17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ЭБС «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Знаниум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»: </w:t>
      </w:r>
      <w:hyperlink r:id="rId18" w:history="1">
        <w:r w:rsidRPr="00211032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ЭБС «</w:t>
      </w:r>
      <w:proofErr w:type="spellStart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»: </w:t>
      </w:r>
      <w:hyperlink r:id="rId19" w:history="1">
        <w:r w:rsidRPr="00211032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http://миролимпиад.рф</w:t>
      </w:r>
    </w:p>
    <w:p w:rsidR="00211032" w:rsidRP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Все о праве </w:t>
      </w:r>
      <w:hyperlink r:id="rId20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211032" w:rsidRDefault="00211032" w:rsidP="00211032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1" w:history="1">
        <w:r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211032" w:rsidRDefault="00211032" w:rsidP="00211032">
      <w:p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211032" w:rsidRPr="00211032" w:rsidRDefault="00211032" w:rsidP="00211032">
      <w:p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211032" w:rsidRPr="00211032" w:rsidRDefault="0015194C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hyperlink r:id="rId22" w:anchor="sdfootnote1anc" w:history="1">
        <w:r w:rsidR="00211032" w:rsidRPr="00211032">
          <w:rPr>
            <w:rFonts w:ascii="Times New Roman" w:eastAsia="Yu Mincho" w:hAnsi="Times New Roman" w:cs="Times New Roman"/>
            <w:b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="00211032" w:rsidRPr="00211032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211032" w:rsidRPr="00211032" w:rsidRDefault="0015194C" w:rsidP="00211032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hyperlink r:id="rId23" w:anchor="sdfootnote1sym" w:history="1">
        <w:r w:rsidR="00211032" w:rsidRPr="00211032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211032" w:rsidRPr="00211032">
        <w:rPr>
          <w:rFonts w:ascii="Times New Roman" w:eastAsia="Yu Mincho" w:hAnsi="Times New Roman" w:cs="Times New Roman"/>
          <w:sz w:val="24"/>
          <w:szCs w:val="24"/>
          <w:lang w:eastAsia="ru-RU"/>
        </w:rPr>
        <w:t> </w:t>
      </w:r>
      <w:r w:rsidR="00211032" w:rsidRPr="00211032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C91043" w:rsidRDefault="00C91043" w:rsidP="00211032">
      <w:pPr>
        <w:spacing w:line="240" w:lineRule="auto"/>
      </w:pPr>
    </w:p>
    <w:sectPr w:rsidR="00C9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3C8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683D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B4520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46496"/>
    <w:multiLevelType w:val="multilevel"/>
    <w:tmpl w:val="EFCE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A0230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32"/>
    <w:rsid w:val="0015194C"/>
    <w:rsid w:val="00211032"/>
    <w:rsid w:val="00C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A7D65-6AE6-495C-8132-4EFE40BD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ru/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psinews.ru/" TargetMode="External"/><Relationship Id="rId7" Type="http://schemas.openxmlformats.org/officeDocument/2006/relationships/hyperlink" Target="http://consultant.ru/" TargetMode="External"/><Relationship Id="rId12" Type="http://schemas.openxmlformats.org/officeDocument/2006/relationships/hyperlink" Target="http://pravo-olymp.ru/" TargetMode="External"/><Relationship Id="rId17" Type="http://schemas.openxmlformats.org/officeDocument/2006/relationships/hyperlink" Target="http://rosolymp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pch.ru/" TargetMode="External"/><Relationship Id="rId20" Type="http://schemas.openxmlformats.org/officeDocument/2006/relationships/hyperlink" Target="http://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.raj.ru/" TargetMode="External"/><Relationship Id="rId11" Type="http://schemas.openxmlformats.org/officeDocument/2006/relationships/hyperlink" Target="http://www.gramma.ru/LIT/?id=4.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www.echr.coe.int/" TargetMode="External"/><Relationship Id="rId23" Type="http://schemas.openxmlformats.org/officeDocument/2006/relationships/hyperlink" Target="http://www.raj.ru/?mod=pages&amp;id=290" TargetMode="External"/><Relationship Id="rId10" Type="http://schemas.openxmlformats.org/officeDocument/2006/relationships/hyperlink" Target="http://www.constitution.ru/index.htm" TargetMode="External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ksrf.ru/" TargetMode="External"/><Relationship Id="rId22" Type="http://schemas.openxmlformats.org/officeDocument/2006/relationships/hyperlink" Target="http://www.raj.ru/?mod=pages&amp;id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Роговская Ольга Викторовна</dc:creator>
  <cp:lastModifiedBy>Летунова Анастасия Владимировна</cp:lastModifiedBy>
  <cp:revision>2</cp:revision>
  <dcterms:created xsi:type="dcterms:W3CDTF">2019-09-30T10:38:00Z</dcterms:created>
  <dcterms:modified xsi:type="dcterms:W3CDTF">2019-09-30T10:38:00Z</dcterms:modified>
</cp:coreProperties>
</file>